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000"/>
      </w:tblPr>
      <w:tblGrid>
        <w:gridCol w:w="7705"/>
      </w:tblGrid>
      <w:tr w:rsidR="002B6FC6" w:rsidRPr="001F63B5" w:rsidTr="009D4847">
        <w:trPr>
          <w:trHeight w:val="1"/>
        </w:trPr>
        <w:tc>
          <w:tcPr>
            <w:tcW w:w="7799" w:type="dxa"/>
            <w:shd w:val="clear" w:color="000000" w:fill="FFFFFF"/>
            <w:tcMar>
              <w:left w:w="108" w:type="dxa"/>
              <w:right w:w="108" w:type="dxa"/>
            </w:tcMar>
          </w:tcPr>
          <w:p w:rsidR="002B6FC6" w:rsidRPr="006A4882" w:rsidRDefault="006A4882" w:rsidP="00894C3A">
            <w:pPr>
              <w:spacing w:after="0" w:line="240" w:lineRule="auto"/>
              <w:rPr>
                <w:rFonts w:ascii="Arial" w:eastAsia="Arial" w:hAnsi="Arial" w:cs="Arial"/>
                <w:sz w:val="18"/>
                <w:szCs w:val="23"/>
                <w:lang w:val="en-GB"/>
              </w:rPr>
            </w:pPr>
            <w:r>
              <w:rPr>
                <w:rFonts w:ascii="Arial" w:eastAsia="Arial" w:hAnsi="Arial" w:cs="Arial"/>
                <w:sz w:val="18"/>
                <w:szCs w:val="23"/>
              </w:rPr>
              <w:t>eJournal Ilmu Pemerintahan,</w:t>
            </w:r>
            <w:r>
              <w:rPr>
                <w:rFonts w:ascii="Arial" w:eastAsia="Arial" w:hAnsi="Arial" w:cs="Arial"/>
                <w:sz w:val="18"/>
                <w:szCs w:val="23"/>
                <w:lang w:val="en-GB"/>
              </w:rPr>
              <w:t xml:space="preserve"> 3</w:t>
            </w:r>
            <w:r w:rsidR="00894C3A" w:rsidRPr="001F63B5">
              <w:rPr>
                <w:rFonts w:ascii="Arial" w:eastAsia="Arial" w:hAnsi="Arial" w:cs="Arial"/>
                <w:sz w:val="18"/>
                <w:szCs w:val="23"/>
              </w:rPr>
              <w:t>, (</w:t>
            </w:r>
            <w:r>
              <w:rPr>
                <w:rFonts w:ascii="Arial" w:eastAsia="Arial" w:hAnsi="Arial" w:cs="Arial"/>
                <w:sz w:val="18"/>
                <w:szCs w:val="23"/>
                <w:lang w:val="en-GB"/>
              </w:rPr>
              <w:t>2</w:t>
            </w:r>
            <w:r>
              <w:rPr>
                <w:rFonts w:ascii="Arial" w:eastAsia="Arial" w:hAnsi="Arial" w:cs="Arial"/>
                <w:sz w:val="18"/>
                <w:szCs w:val="23"/>
              </w:rPr>
              <w:t>) 2015 :</w:t>
            </w:r>
            <w:r>
              <w:rPr>
                <w:rFonts w:ascii="Arial" w:eastAsia="Arial" w:hAnsi="Arial" w:cs="Arial"/>
                <w:sz w:val="18"/>
                <w:szCs w:val="23"/>
                <w:lang w:val="en-GB"/>
              </w:rPr>
              <w:t xml:space="preserve"> 623-635</w:t>
            </w:r>
          </w:p>
          <w:p w:rsidR="002B6FC6" w:rsidRPr="001F63B5" w:rsidRDefault="00894C3A" w:rsidP="00894C3A">
            <w:pPr>
              <w:spacing w:after="0" w:line="240" w:lineRule="auto"/>
              <w:rPr>
                <w:sz w:val="18"/>
                <w:szCs w:val="23"/>
              </w:rPr>
            </w:pPr>
            <w:r w:rsidRPr="001F63B5">
              <w:rPr>
                <w:rFonts w:ascii="Arial" w:eastAsia="Arial" w:hAnsi="Arial" w:cs="Arial"/>
                <w:sz w:val="18"/>
                <w:szCs w:val="23"/>
              </w:rPr>
              <w:t>ISSN 0000-0000, ejournal.ip.fisip-unmul.ac.id</w:t>
            </w:r>
            <w:r w:rsidRPr="001F63B5">
              <w:rPr>
                <w:rFonts w:ascii="Arial" w:eastAsia="Arial" w:hAnsi="Arial" w:cs="Arial"/>
                <w:sz w:val="18"/>
                <w:szCs w:val="23"/>
              </w:rPr>
              <w:br/>
              <w:t>© Copyright  2015</w:t>
            </w:r>
          </w:p>
        </w:tc>
      </w:tr>
    </w:tbl>
    <w:p w:rsidR="002B6FC6" w:rsidRPr="001F63B5" w:rsidRDefault="002B6FC6" w:rsidP="00894C3A">
      <w:pPr>
        <w:spacing w:after="0" w:line="240" w:lineRule="auto"/>
        <w:rPr>
          <w:rFonts w:ascii="Calibri" w:eastAsia="Calibri" w:hAnsi="Calibri" w:cs="Calibri"/>
          <w:sz w:val="23"/>
          <w:szCs w:val="23"/>
        </w:rPr>
      </w:pPr>
    </w:p>
    <w:p w:rsidR="005E34C6" w:rsidRPr="005E34C6" w:rsidRDefault="005E34C6" w:rsidP="005E34C6">
      <w:pPr>
        <w:tabs>
          <w:tab w:val="left" w:pos="7513"/>
        </w:tabs>
        <w:spacing w:after="0" w:line="240" w:lineRule="auto"/>
        <w:jc w:val="center"/>
        <w:rPr>
          <w:rFonts w:ascii="Times New Roman" w:hAnsi="Times New Roman" w:cs="Times New Roman"/>
          <w:b/>
          <w:sz w:val="23"/>
          <w:szCs w:val="23"/>
        </w:rPr>
      </w:pPr>
      <w:r w:rsidRPr="005E34C6">
        <w:rPr>
          <w:rFonts w:ascii="Times New Roman" w:hAnsi="Times New Roman" w:cs="Times New Roman"/>
          <w:b/>
          <w:sz w:val="23"/>
          <w:szCs w:val="23"/>
        </w:rPr>
        <w:t>IMPLEMENTASI PERATURAN BUPATI PENAJAM PASER UTARA NOMOR 18 TAHUN 2012 TENTANG PENYELENGARAAN PENDIDIKAN GRATIS DI KELURAHAN NENANG</w:t>
      </w:r>
    </w:p>
    <w:p w:rsidR="005E34C6" w:rsidRPr="005E34C6" w:rsidRDefault="005E34C6" w:rsidP="005E34C6">
      <w:pPr>
        <w:tabs>
          <w:tab w:val="left" w:pos="7513"/>
        </w:tabs>
        <w:spacing w:after="0" w:line="240" w:lineRule="auto"/>
        <w:jc w:val="center"/>
        <w:rPr>
          <w:rFonts w:ascii="Times New Roman" w:hAnsi="Times New Roman" w:cs="Times New Roman"/>
          <w:b/>
          <w:sz w:val="23"/>
          <w:szCs w:val="23"/>
        </w:rPr>
      </w:pPr>
      <w:r w:rsidRPr="005E34C6">
        <w:rPr>
          <w:rFonts w:ascii="Times New Roman" w:hAnsi="Times New Roman" w:cs="Times New Roman"/>
          <w:b/>
          <w:sz w:val="23"/>
          <w:szCs w:val="23"/>
        </w:rPr>
        <w:t>KECAMATAN PENAJAM KABUPATEN</w:t>
      </w:r>
    </w:p>
    <w:p w:rsidR="005E34C6" w:rsidRPr="005E34C6" w:rsidRDefault="005E34C6" w:rsidP="005E34C6">
      <w:pPr>
        <w:tabs>
          <w:tab w:val="left" w:pos="7513"/>
        </w:tabs>
        <w:spacing w:after="0" w:line="240" w:lineRule="auto"/>
        <w:jc w:val="center"/>
        <w:rPr>
          <w:rFonts w:ascii="Times New Roman" w:hAnsi="Times New Roman" w:cs="Times New Roman"/>
          <w:b/>
          <w:sz w:val="23"/>
          <w:szCs w:val="23"/>
        </w:rPr>
      </w:pPr>
      <w:r w:rsidRPr="005E34C6">
        <w:rPr>
          <w:rFonts w:ascii="Times New Roman" w:hAnsi="Times New Roman" w:cs="Times New Roman"/>
          <w:b/>
          <w:sz w:val="23"/>
          <w:szCs w:val="23"/>
        </w:rPr>
        <w:t>PENAJAM PASER UTARA</w:t>
      </w:r>
    </w:p>
    <w:p w:rsidR="005E34C6" w:rsidRDefault="005E34C6" w:rsidP="005E34C6">
      <w:pPr>
        <w:pStyle w:val="FootnoteText"/>
        <w:jc w:val="center"/>
        <w:rPr>
          <w:b/>
          <w:sz w:val="23"/>
          <w:szCs w:val="23"/>
        </w:rPr>
      </w:pPr>
    </w:p>
    <w:p w:rsidR="002B6FC6" w:rsidRPr="001F63B5" w:rsidRDefault="002B6FC6" w:rsidP="00894C3A">
      <w:pPr>
        <w:tabs>
          <w:tab w:val="left" w:pos="7513"/>
        </w:tabs>
        <w:spacing w:after="0" w:line="240" w:lineRule="auto"/>
        <w:jc w:val="center"/>
        <w:rPr>
          <w:rFonts w:ascii="Times New Roman" w:eastAsia="Times New Roman" w:hAnsi="Times New Roman" w:cs="Times New Roman"/>
          <w:b/>
          <w:sz w:val="23"/>
          <w:szCs w:val="23"/>
        </w:rPr>
      </w:pPr>
    </w:p>
    <w:p w:rsidR="002B6FC6" w:rsidRPr="001F63B5" w:rsidRDefault="00515DEF" w:rsidP="00894C3A">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lang w:val="en-US"/>
        </w:rPr>
        <w:t>ABDUL</w:t>
      </w:r>
      <w:r w:rsidR="00CB4992">
        <w:rPr>
          <w:rFonts w:ascii="Times New Roman" w:eastAsia="Times New Roman" w:hAnsi="Times New Roman" w:cs="Times New Roman"/>
          <w:b/>
          <w:sz w:val="23"/>
          <w:szCs w:val="23"/>
          <w:lang w:val="en-US"/>
        </w:rPr>
        <w:t xml:space="preserve"> </w:t>
      </w:r>
      <w:r>
        <w:rPr>
          <w:rFonts w:ascii="Times New Roman" w:eastAsia="Times New Roman" w:hAnsi="Times New Roman" w:cs="Times New Roman"/>
          <w:b/>
          <w:sz w:val="23"/>
          <w:szCs w:val="23"/>
          <w:lang w:val="en-US"/>
        </w:rPr>
        <w:t>HAMID</w:t>
      </w:r>
      <w:r w:rsidR="009D4847" w:rsidRPr="001F63B5">
        <w:rPr>
          <w:rStyle w:val="FootnoteReference"/>
          <w:rFonts w:ascii="Times New Roman" w:eastAsia="Times New Roman" w:hAnsi="Times New Roman" w:cs="Times New Roman"/>
          <w:b/>
          <w:sz w:val="23"/>
          <w:szCs w:val="23"/>
        </w:rPr>
        <w:footnoteReference w:id="2"/>
      </w:r>
    </w:p>
    <w:p w:rsidR="002B6FC6" w:rsidRPr="001F63B5" w:rsidRDefault="002B6FC6" w:rsidP="00894C3A">
      <w:pPr>
        <w:spacing w:after="0" w:line="240" w:lineRule="auto"/>
        <w:rPr>
          <w:rFonts w:ascii="Times New Roman" w:eastAsia="Times New Roman" w:hAnsi="Times New Roman" w:cs="Times New Roman"/>
          <w:b/>
          <w:sz w:val="23"/>
          <w:szCs w:val="23"/>
        </w:rPr>
      </w:pPr>
    </w:p>
    <w:p w:rsidR="002B6FC6" w:rsidRPr="001F63B5" w:rsidRDefault="00894C3A" w:rsidP="00894C3A">
      <w:pPr>
        <w:spacing w:after="0" w:line="240" w:lineRule="auto"/>
        <w:jc w:val="center"/>
        <w:rPr>
          <w:rFonts w:ascii="Times New Roman" w:eastAsia="Times New Roman" w:hAnsi="Times New Roman" w:cs="Times New Roman"/>
          <w:b/>
          <w:i/>
          <w:sz w:val="23"/>
          <w:szCs w:val="23"/>
        </w:rPr>
      </w:pPr>
      <w:r w:rsidRPr="001F63B5">
        <w:rPr>
          <w:rFonts w:ascii="Times New Roman" w:eastAsia="Times New Roman" w:hAnsi="Times New Roman" w:cs="Times New Roman"/>
          <w:b/>
          <w:i/>
          <w:sz w:val="23"/>
          <w:szCs w:val="23"/>
        </w:rPr>
        <w:t>Abstrak</w:t>
      </w:r>
    </w:p>
    <w:p w:rsidR="00877CFE" w:rsidRPr="00877CFE" w:rsidRDefault="00877CFE" w:rsidP="008F71C3">
      <w:pPr>
        <w:spacing w:after="0" w:line="240" w:lineRule="auto"/>
        <w:ind w:firstLine="540"/>
        <w:jc w:val="both"/>
        <w:rPr>
          <w:rFonts w:ascii="Times New Roman" w:hAnsi="Times New Roman" w:cs="Times New Roman"/>
          <w:i/>
          <w:sz w:val="23"/>
          <w:szCs w:val="23"/>
          <w:lang w:val="en-US"/>
        </w:rPr>
      </w:pPr>
      <w:r w:rsidRPr="00877CFE">
        <w:rPr>
          <w:rFonts w:ascii="Times New Roman" w:hAnsi="Times New Roman" w:cs="Times New Roman"/>
          <w:i/>
          <w:sz w:val="23"/>
          <w:szCs w:val="23"/>
        </w:rPr>
        <w:t>Penelitian ini bertujuan untuk mengetahui dan menggam</w:t>
      </w:r>
      <w:r w:rsidR="005E34C6">
        <w:rPr>
          <w:rFonts w:ascii="Times New Roman" w:hAnsi="Times New Roman" w:cs="Times New Roman"/>
          <w:i/>
          <w:sz w:val="23"/>
          <w:szCs w:val="23"/>
        </w:rPr>
        <w:t xml:space="preserve">barkan bagaimana </w:t>
      </w:r>
      <w:r w:rsidR="005E34C6">
        <w:rPr>
          <w:rFonts w:ascii="Times New Roman" w:hAnsi="Times New Roman" w:cs="Times New Roman"/>
          <w:i/>
          <w:sz w:val="23"/>
          <w:szCs w:val="23"/>
          <w:lang w:val="en-GB"/>
        </w:rPr>
        <w:t>Implementasi Peraturan Bupati Penajam Paser Utara Nomor 18 Tahun 2012 Tentang Penyelenggaraan Pendidikan Gratis Di Kelurahan Nenang Kecamatan Penajam Kabupaten Penajam Paser Utara</w:t>
      </w:r>
      <w:r w:rsidRPr="00877CFE">
        <w:rPr>
          <w:rFonts w:ascii="Times New Roman" w:hAnsi="Times New Roman" w:cs="Times New Roman"/>
          <w:i/>
          <w:sz w:val="23"/>
          <w:szCs w:val="23"/>
        </w:rPr>
        <w:t>, serta</w:t>
      </w:r>
      <w:r w:rsidR="005E34C6">
        <w:rPr>
          <w:rFonts w:ascii="Times New Roman" w:hAnsi="Times New Roman" w:cs="Times New Roman"/>
          <w:i/>
          <w:sz w:val="23"/>
          <w:szCs w:val="23"/>
        </w:rPr>
        <w:t xml:space="preserve"> untuk mengetahui </w:t>
      </w:r>
      <w:r w:rsidRPr="00877CFE">
        <w:rPr>
          <w:rFonts w:ascii="Times New Roman" w:hAnsi="Times New Roman" w:cs="Times New Roman"/>
          <w:i/>
          <w:sz w:val="23"/>
          <w:szCs w:val="23"/>
          <w:lang w:val="en-US"/>
        </w:rPr>
        <w:t xml:space="preserve">faktor </w:t>
      </w:r>
      <w:r w:rsidRPr="00877CFE">
        <w:rPr>
          <w:rFonts w:ascii="Times New Roman" w:hAnsi="Times New Roman" w:cs="Times New Roman"/>
          <w:i/>
          <w:sz w:val="23"/>
          <w:szCs w:val="23"/>
        </w:rPr>
        <w:t>penghambat dan pendukungnya. Pengumpulan data dilakukan dengan wanwancara dan observasi, adapun narasumber yang peneliti</w:t>
      </w:r>
      <w:r w:rsidR="005E34C6">
        <w:rPr>
          <w:rFonts w:ascii="Times New Roman" w:hAnsi="Times New Roman" w:cs="Times New Roman"/>
          <w:i/>
          <w:sz w:val="23"/>
          <w:szCs w:val="23"/>
        </w:rPr>
        <w:t xml:space="preserve"> ambil yaitu </w:t>
      </w:r>
      <w:r w:rsidR="005E34C6">
        <w:rPr>
          <w:rFonts w:ascii="Times New Roman" w:hAnsi="Times New Roman" w:cs="Times New Roman"/>
          <w:i/>
          <w:sz w:val="23"/>
          <w:szCs w:val="23"/>
          <w:lang w:val="en-GB"/>
        </w:rPr>
        <w:t>Kepala Dinas Pendidikan, Pemuda dan Olahraga Kab. Penajam Paser Utara</w:t>
      </w:r>
      <w:r w:rsidRPr="00877CFE">
        <w:rPr>
          <w:rFonts w:ascii="Times New Roman" w:hAnsi="Times New Roman" w:cs="Times New Roman"/>
          <w:i/>
          <w:sz w:val="23"/>
          <w:szCs w:val="23"/>
        </w:rPr>
        <w:t>,</w:t>
      </w:r>
      <w:r w:rsidR="005E34C6">
        <w:rPr>
          <w:rFonts w:ascii="Times New Roman" w:hAnsi="Times New Roman" w:cs="Times New Roman"/>
          <w:i/>
          <w:sz w:val="23"/>
          <w:szCs w:val="23"/>
          <w:lang w:val="en-GB"/>
        </w:rPr>
        <w:t xml:space="preserve"> Kepala SDN 002 </w:t>
      </w:r>
      <w:proofErr w:type="gramStart"/>
      <w:r w:rsidR="005E34C6">
        <w:rPr>
          <w:rFonts w:ascii="Times New Roman" w:hAnsi="Times New Roman" w:cs="Times New Roman"/>
          <w:i/>
          <w:sz w:val="23"/>
          <w:szCs w:val="23"/>
          <w:lang w:val="en-GB"/>
        </w:rPr>
        <w:t>Penajam ,</w:t>
      </w:r>
      <w:proofErr w:type="gramEnd"/>
      <w:r w:rsidR="005E34C6">
        <w:rPr>
          <w:rFonts w:ascii="Times New Roman" w:hAnsi="Times New Roman" w:cs="Times New Roman"/>
          <w:i/>
          <w:sz w:val="23"/>
          <w:szCs w:val="23"/>
          <w:lang w:val="en-GB"/>
        </w:rPr>
        <w:t xml:space="preserve"> Kepala SMPN 10 PPU</w:t>
      </w:r>
      <w:r w:rsidRPr="00877CFE">
        <w:rPr>
          <w:rFonts w:ascii="Times New Roman" w:hAnsi="Times New Roman" w:cs="Times New Roman"/>
          <w:i/>
          <w:sz w:val="23"/>
          <w:szCs w:val="23"/>
        </w:rPr>
        <w:t xml:space="preserve"> d</w:t>
      </w:r>
      <w:r w:rsidR="005E34C6">
        <w:rPr>
          <w:rFonts w:ascii="Times New Roman" w:hAnsi="Times New Roman" w:cs="Times New Roman"/>
          <w:i/>
          <w:sz w:val="23"/>
          <w:szCs w:val="23"/>
        </w:rPr>
        <w:t xml:space="preserve">an Masyarakat Kelurahan </w:t>
      </w:r>
      <w:r w:rsidR="005E34C6">
        <w:rPr>
          <w:rFonts w:ascii="Times New Roman" w:hAnsi="Times New Roman" w:cs="Times New Roman"/>
          <w:i/>
          <w:sz w:val="23"/>
          <w:szCs w:val="23"/>
          <w:lang w:val="en-GB"/>
        </w:rPr>
        <w:t>Nenang</w:t>
      </w:r>
      <w:r w:rsidRPr="00877CFE">
        <w:rPr>
          <w:rFonts w:ascii="Times New Roman" w:hAnsi="Times New Roman" w:cs="Times New Roman"/>
          <w:i/>
          <w:sz w:val="23"/>
          <w:szCs w:val="23"/>
        </w:rPr>
        <w:t>.</w:t>
      </w:r>
    </w:p>
    <w:p w:rsidR="00877CFE" w:rsidRPr="00877CFE" w:rsidRDefault="00877CFE" w:rsidP="008F71C3">
      <w:pPr>
        <w:spacing w:line="240" w:lineRule="auto"/>
        <w:ind w:firstLine="540"/>
        <w:jc w:val="both"/>
        <w:rPr>
          <w:rFonts w:ascii="Times New Roman" w:hAnsi="Times New Roman" w:cs="Times New Roman"/>
          <w:i/>
          <w:sz w:val="23"/>
          <w:szCs w:val="23"/>
          <w:lang w:val="en-US"/>
        </w:rPr>
      </w:pPr>
      <w:r w:rsidRPr="00877CFE">
        <w:rPr>
          <w:rFonts w:ascii="Times New Roman" w:hAnsi="Times New Roman" w:cs="Times New Roman"/>
          <w:i/>
          <w:sz w:val="23"/>
          <w:szCs w:val="23"/>
        </w:rPr>
        <w:t xml:space="preserve">Berdasarkan hasil penelitian dilapangan bahwa </w:t>
      </w:r>
      <w:r w:rsidR="001E13E1">
        <w:rPr>
          <w:rFonts w:ascii="Times New Roman" w:hAnsi="Times New Roman" w:cs="Times New Roman"/>
          <w:i/>
          <w:sz w:val="23"/>
          <w:szCs w:val="23"/>
          <w:lang w:val="en-GB"/>
        </w:rPr>
        <w:t>Implementasi Peraturan Bupati Penajam Paser Utara Nomor 18 Tahun 2012 Tentang Penyelenggaraan Pendidikan Gratis Di Kelurahan Nenang</w:t>
      </w:r>
      <w:r w:rsidR="001E13E1" w:rsidRPr="00877CFE">
        <w:rPr>
          <w:rFonts w:ascii="Times New Roman" w:hAnsi="Times New Roman" w:cs="Times New Roman"/>
          <w:i/>
          <w:sz w:val="23"/>
          <w:szCs w:val="23"/>
        </w:rPr>
        <w:t xml:space="preserve"> </w:t>
      </w:r>
      <w:r w:rsidRPr="00877CFE">
        <w:rPr>
          <w:rFonts w:ascii="Times New Roman" w:hAnsi="Times New Roman" w:cs="Times New Roman"/>
          <w:i/>
          <w:sz w:val="23"/>
          <w:szCs w:val="23"/>
        </w:rPr>
        <w:t>Kecamatan Penajam Ka</w:t>
      </w:r>
      <w:r w:rsidR="001E13E1">
        <w:rPr>
          <w:rFonts w:ascii="Times New Roman" w:hAnsi="Times New Roman" w:cs="Times New Roman"/>
          <w:i/>
          <w:sz w:val="23"/>
          <w:szCs w:val="23"/>
        </w:rPr>
        <w:t xml:space="preserve">bupaten Penajam Paser Utara </w:t>
      </w:r>
      <w:r w:rsidR="00515DEF">
        <w:rPr>
          <w:rFonts w:ascii="Times New Roman" w:hAnsi="Times New Roman" w:cs="Times New Roman"/>
          <w:i/>
          <w:sz w:val="23"/>
          <w:szCs w:val="23"/>
          <w:lang w:val="en-GB"/>
        </w:rPr>
        <w:t xml:space="preserve">terlaksana baik dari sasaran pendidikan gratis, peran serta masyarakat, pengelolaan dan pertanggungjawaban keuangan, </w:t>
      </w:r>
      <w:r w:rsidR="001E13E1">
        <w:rPr>
          <w:rFonts w:ascii="Times New Roman" w:hAnsi="Times New Roman" w:cs="Times New Roman"/>
          <w:i/>
          <w:sz w:val="23"/>
          <w:szCs w:val="23"/>
          <w:lang w:val="en-GB"/>
        </w:rPr>
        <w:t>sudah berjalan namun belum optimal</w:t>
      </w:r>
      <w:r w:rsidRPr="00877CFE">
        <w:rPr>
          <w:rFonts w:ascii="Times New Roman" w:hAnsi="Times New Roman" w:cs="Times New Roman"/>
          <w:i/>
          <w:sz w:val="23"/>
          <w:szCs w:val="23"/>
        </w:rPr>
        <w:t xml:space="preserve"> terlihat dari </w:t>
      </w:r>
      <w:r w:rsidR="001E13E1">
        <w:rPr>
          <w:rFonts w:ascii="Times New Roman" w:hAnsi="Times New Roman" w:cs="Times New Roman"/>
          <w:i/>
          <w:sz w:val="23"/>
          <w:szCs w:val="23"/>
          <w:lang w:val="en-US"/>
        </w:rPr>
        <w:t>masih banyak anak yang tidak sekolah yang belum terakomodir dengan baik dan masih banyak yang perlu dibenahi terkait penyelenggaraan pendid</w:t>
      </w:r>
      <w:r w:rsidR="007458CD">
        <w:rPr>
          <w:rFonts w:ascii="Times New Roman" w:hAnsi="Times New Roman" w:cs="Times New Roman"/>
          <w:i/>
          <w:sz w:val="23"/>
          <w:szCs w:val="23"/>
          <w:lang w:val="en-US"/>
        </w:rPr>
        <w:t>ikan gratis.</w:t>
      </w:r>
      <w:r w:rsidRPr="00877CFE">
        <w:rPr>
          <w:rFonts w:ascii="Times New Roman" w:hAnsi="Times New Roman" w:cs="Times New Roman"/>
          <w:i/>
          <w:sz w:val="23"/>
          <w:szCs w:val="23"/>
          <w:lang w:val="en-US"/>
        </w:rPr>
        <w:t xml:space="preserve"> </w:t>
      </w:r>
    </w:p>
    <w:p w:rsidR="002B6FC6" w:rsidRPr="00CB4992" w:rsidRDefault="00877CFE" w:rsidP="00877CFE">
      <w:pPr>
        <w:spacing w:after="0" w:line="240" w:lineRule="auto"/>
        <w:ind w:left="1440" w:hanging="1440"/>
        <w:jc w:val="both"/>
        <w:rPr>
          <w:rFonts w:ascii="Times New Roman" w:hAnsi="Times New Roman" w:cs="Times New Roman"/>
          <w:i/>
          <w:sz w:val="23"/>
          <w:szCs w:val="23"/>
          <w:lang w:val="en-US"/>
        </w:rPr>
      </w:pPr>
      <w:r w:rsidRPr="00CB4992">
        <w:rPr>
          <w:rFonts w:ascii="Times New Roman" w:hAnsi="Times New Roman" w:cs="Times New Roman"/>
          <w:b/>
          <w:i/>
          <w:sz w:val="23"/>
          <w:szCs w:val="23"/>
        </w:rPr>
        <w:t xml:space="preserve">Kata Kunci </w:t>
      </w:r>
      <w:r w:rsidR="00B9157E">
        <w:rPr>
          <w:rFonts w:ascii="Times New Roman" w:hAnsi="Times New Roman" w:cs="Times New Roman"/>
          <w:i/>
          <w:sz w:val="23"/>
          <w:szCs w:val="23"/>
        </w:rPr>
        <w:t>:</w:t>
      </w:r>
      <w:r w:rsidR="00B9157E">
        <w:rPr>
          <w:rFonts w:ascii="Times New Roman" w:hAnsi="Times New Roman" w:cs="Times New Roman"/>
          <w:i/>
          <w:sz w:val="23"/>
          <w:szCs w:val="23"/>
          <w:lang w:val="en-GB"/>
        </w:rPr>
        <w:t xml:space="preserve"> </w:t>
      </w:r>
      <w:r w:rsidR="00B9157E">
        <w:rPr>
          <w:rFonts w:ascii="Times New Roman" w:hAnsi="Times New Roman" w:cs="Times New Roman"/>
          <w:i/>
          <w:sz w:val="24"/>
          <w:szCs w:val="24"/>
        </w:rPr>
        <w:t>Implementasi</w:t>
      </w:r>
      <w:r w:rsidR="00B9157E">
        <w:rPr>
          <w:rFonts w:ascii="Times New Roman" w:hAnsi="Times New Roman" w:cs="Times New Roman"/>
          <w:i/>
          <w:sz w:val="24"/>
          <w:szCs w:val="24"/>
          <w:lang w:val="en-GB"/>
        </w:rPr>
        <w:t xml:space="preserve"> Kebijakan</w:t>
      </w:r>
      <w:r w:rsidR="00B9157E">
        <w:rPr>
          <w:rFonts w:ascii="Times New Roman" w:hAnsi="Times New Roman" w:cs="Times New Roman"/>
          <w:i/>
          <w:sz w:val="24"/>
          <w:szCs w:val="24"/>
        </w:rPr>
        <w:t xml:space="preserve">, </w:t>
      </w:r>
      <w:r w:rsidR="00B9157E">
        <w:rPr>
          <w:rFonts w:ascii="Times New Roman" w:hAnsi="Times New Roman" w:cs="Times New Roman"/>
          <w:i/>
          <w:sz w:val="24"/>
          <w:szCs w:val="24"/>
          <w:lang w:val="en-GB"/>
        </w:rPr>
        <w:t>Pendidikan Gratis</w:t>
      </w:r>
      <w:r w:rsidRPr="00CB4992">
        <w:rPr>
          <w:rFonts w:ascii="Times New Roman" w:hAnsi="Times New Roman" w:cs="Times New Roman"/>
          <w:i/>
          <w:sz w:val="23"/>
          <w:szCs w:val="23"/>
        </w:rPr>
        <w:t>.</w:t>
      </w:r>
    </w:p>
    <w:p w:rsidR="00877CFE" w:rsidRPr="00877CFE" w:rsidRDefault="00877CFE" w:rsidP="00877CFE">
      <w:pPr>
        <w:spacing w:after="0" w:line="240" w:lineRule="auto"/>
        <w:ind w:left="1440" w:hanging="1440"/>
        <w:jc w:val="both"/>
        <w:rPr>
          <w:rFonts w:ascii="Times New Roman" w:eastAsia="Times New Roman" w:hAnsi="Times New Roman" w:cs="Times New Roman"/>
          <w:b/>
          <w:sz w:val="23"/>
          <w:szCs w:val="23"/>
          <w:lang w:val="en-US"/>
        </w:rPr>
      </w:pPr>
    </w:p>
    <w:p w:rsidR="00A937FD" w:rsidRPr="00A937FD" w:rsidRDefault="00A937FD" w:rsidP="00A937FD">
      <w:pPr>
        <w:contextualSpacing/>
        <w:jc w:val="both"/>
        <w:rPr>
          <w:rFonts w:ascii="Times New Roman" w:hAnsi="Times New Roman" w:cs="Times New Roman"/>
          <w:b/>
          <w:sz w:val="23"/>
          <w:szCs w:val="23"/>
          <w:lang w:val="en-GB"/>
        </w:rPr>
      </w:pPr>
      <w:r w:rsidRPr="00A937FD">
        <w:rPr>
          <w:rFonts w:ascii="Times New Roman" w:hAnsi="Times New Roman" w:cs="Times New Roman"/>
          <w:b/>
          <w:sz w:val="23"/>
          <w:szCs w:val="23"/>
        </w:rPr>
        <w:t>PENDAHULUAN</w:t>
      </w:r>
    </w:p>
    <w:p w:rsidR="002B6FC6" w:rsidRPr="00F8410A" w:rsidRDefault="00F8410A" w:rsidP="00894C3A">
      <w:pPr>
        <w:tabs>
          <w:tab w:val="left" w:pos="720"/>
        </w:tabs>
        <w:spacing w:after="0" w:line="240" w:lineRule="auto"/>
        <w:jc w:val="both"/>
        <w:rPr>
          <w:rFonts w:ascii="Times New Roman" w:eastAsia="Times New Roman" w:hAnsi="Times New Roman" w:cs="Times New Roman"/>
          <w:b/>
          <w:i/>
          <w:sz w:val="23"/>
          <w:szCs w:val="23"/>
          <w:lang w:val="en-GB"/>
        </w:rPr>
      </w:pPr>
      <w:r>
        <w:rPr>
          <w:rFonts w:ascii="Times New Roman" w:eastAsia="Times New Roman" w:hAnsi="Times New Roman" w:cs="Times New Roman"/>
          <w:b/>
          <w:i/>
          <w:sz w:val="23"/>
          <w:szCs w:val="23"/>
          <w:lang w:val="en-GB"/>
        </w:rPr>
        <w:t>Latar Belakang</w:t>
      </w:r>
    </w:p>
    <w:p w:rsidR="0047564E" w:rsidRDefault="001E3363" w:rsidP="0047564E">
      <w:pPr>
        <w:spacing w:line="240" w:lineRule="auto"/>
        <w:ind w:firstLine="567"/>
        <w:jc w:val="both"/>
        <w:rPr>
          <w:rFonts w:ascii="Times New Roman" w:hAnsi="Times New Roman" w:cs="Times New Roman"/>
          <w:color w:val="000000" w:themeColor="text1"/>
          <w:sz w:val="23"/>
          <w:lang w:val="en-GB"/>
        </w:rPr>
      </w:pPr>
      <w:r w:rsidRPr="001E3363">
        <w:rPr>
          <w:rFonts w:ascii="Times New Roman" w:hAnsi="Times New Roman" w:cs="Times New Roman"/>
          <w:color w:val="000000" w:themeColor="text1"/>
          <w:sz w:val="23"/>
        </w:rPr>
        <w:t>Dinas Pendidikan Pemuda dan Olahraga Kabupaten Penajam Paser Utara merupakan institusi pemerintah daerah yang memilki peranan penting dan strategis dalam rangka peningkatan sumber daya manusia di semua jenjang usia. Kebijakan Pemerintah Kabupaten Penajam Paser Utara adalah pelayanan pendidikan gratis mulai dari pendidikan dasar sampai dengan pendidikan menengah, pendidikan non formal dan pendidikan informal. Kebijakan pelayanan pendidikan gratis diharapkan dapat mempercepat realisasi peningkatan kuantitas dan kualitas sumber daya manusia di Kabupaten Penajam Paser Utara. Melalui kebijakan tersebut diharapkan tidak ada lagi anak usia sekolah yang tidak bersekolah karena alasan ketidakmampuan ekonomi orang tua.</w:t>
      </w:r>
    </w:p>
    <w:p w:rsidR="008D2D15" w:rsidRPr="0047564E" w:rsidRDefault="008D2D15" w:rsidP="0047564E">
      <w:pPr>
        <w:spacing w:after="0" w:line="240" w:lineRule="auto"/>
        <w:ind w:firstLine="567"/>
        <w:jc w:val="both"/>
        <w:rPr>
          <w:rFonts w:ascii="Times New Roman" w:hAnsi="Times New Roman" w:cs="Times New Roman"/>
          <w:color w:val="000000" w:themeColor="text1"/>
          <w:sz w:val="23"/>
          <w:lang w:val="en-GB"/>
        </w:rPr>
      </w:pPr>
      <w:r w:rsidRPr="008D2D15">
        <w:rPr>
          <w:rFonts w:ascii="Times New Roman" w:hAnsi="Times New Roman" w:cs="Times New Roman"/>
          <w:color w:val="000000" w:themeColor="text1"/>
          <w:sz w:val="23"/>
        </w:rPr>
        <w:lastRenderedPageBreak/>
        <w:t xml:space="preserve">Tetapi seiring dengan berjalannya program pendidikan gratis yang dikatakan sudah berjalan dengan  baik ternyata terdapat masalah di dalamnya yaitu masih banyaknya anak usia sekolah yang putus sekolah di Kabupaten Penajam Paser Utara. </w:t>
      </w:r>
      <w:r w:rsidRPr="008D2D15">
        <w:rPr>
          <w:rFonts w:ascii="Times New Roman" w:hAnsi="Times New Roman" w:cs="Times New Roman"/>
          <w:sz w:val="23"/>
        </w:rPr>
        <w:t>Di Kabupaten Penajam Paser Utara sendiri ribuan anak usia sekolah terpaksa putus sekolah. Dari pendataan Dinas Pendidikan, Pemuda dan Olahraga (Disdikpora), jumlah anak usia sekolah di daerah itu yang putus sekolah sebanyak 5330 orang atau sekitar 14% dari jumlah anak usia sekolah di Kabupaten Penajam Paser Utara. Data tersebut diperoleh dari pendataan selama lebih setahun di 4 kecamatan, 54 desa/kelurahan di wilayah itu. Kemudian di Kelurahan Nenang sendiri yang termasuk daerah Kelurahan Kabupaten Penajam Paser Utara ada sekitar 82 orang anak putus sekolah atau 1,5 % dari persentase jumlah anak putus sekolah se-kabupaten Penajam Paser Utara. Hal ini disebabkan karena ketidakmampuan orang tua untuk membiayai keperluan sekolah anak-anaknya.</w:t>
      </w:r>
    </w:p>
    <w:p w:rsidR="00877CFE" w:rsidRPr="0047564E" w:rsidRDefault="008D2D15" w:rsidP="00FC00E8">
      <w:pPr>
        <w:spacing w:after="0" w:line="240" w:lineRule="auto"/>
        <w:ind w:firstLine="567"/>
        <w:jc w:val="both"/>
        <w:rPr>
          <w:rFonts w:ascii="Times New Roman" w:hAnsi="Times New Roman" w:cs="Times New Roman"/>
          <w:sz w:val="23"/>
          <w:lang w:val="en-GB"/>
        </w:rPr>
      </w:pPr>
      <w:r w:rsidRPr="0047564E">
        <w:rPr>
          <w:rFonts w:ascii="Times New Roman" w:hAnsi="Times New Roman" w:cs="Times New Roman"/>
          <w:sz w:val="23"/>
        </w:rPr>
        <w:t>Jika dilihat dengan seksama program pendidikan gratis di Kelurahan Nenang kabupaten Penajam Paser utara belum sepenuhnya berjalan dengan maksimal mengingat masih banyaknya anak usia sekolah yang belum merasakan proses pendidikan khususnya pendidikan formal. Belum lagi siswa masih harus memberikan beban bagi orang tuanya dalam memenuhi kebutuhan sekolah yang tidak terpikirkan dalam konsep pendidikan gratis yang dicanangkan oleh pemerintah pusat yang kemudian diamanatkan kepada pemerintah daerah. Untuk itu diperlukan suatu tindakan guna menilai sejauh mana kebijakan ini telah berjalan, bagaimana kebijkan ini dapat mengayomi seluruh lapisan masyarakat dan apakah kebijakan ini dapat mencapai sasarannya. Hal ini yang seharusnya menjadi salah satu perhatian utama pemerintah bila kebijakan ini berjalan dengan baik.</w:t>
      </w:r>
    </w:p>
    <w:p w:rsidR="00F8410A" w:rsidRPr="0047564E" w:rsidRDefault="00877CFE" w:rsidP="00215E35">
      <w:pPr>
        <w:spacing w:line="240" w:lineRule="auto"/>
        <w:ind w:firstLine="567"/>
        <w:jc w:val="both"/>
        <w:rPr>
          <w:rFonts w:ascii="Times New Roman" w:eastAsia="Times New Roman" w:hAnsi="Times New Roman" w:cs="Times New Roman"/>
          <w:sz w:val="23"/>
          <w:szCs w:val="23"/>
          <w:lang w:val="en-US"/>
        </w:rPr>
      </w:pPr>
      <w:r w:rsidRPr="0047564E">
        <w:rPr>
          <w:rFonts w:ascii="Times New Roman" w:eastAsia="Times New Roman" w:hAnsi="Times New Roman" w:cs="Times New Roman"/>
          <w:sz w:val="23"/>
          <w:szCs w:val="23"/>
        </w:rPr>
        <w:t>Berdasarkan hal-hal tersebut diatas maka penulis mencoba melakuka</w:t>
      </w:r>
      <w:r w:rsidR="00FC00E8" w:rsidRPr="0047564E">
        <w:rPr>
          <w:rFonts w:ascii="Times New Roman" w:eastAsia="Times New Roman" w:hAnsi="Times New Roman" w:cs="Times New Roman"/>
          <w:sz w:val="23"/>
          <w:szCs w:val="23"/>
        </w:rPr>
        <w:t>n suatu penelitian dengan judul</w:t>
      </w:r>
      <w:r w:rsidRPr="0047564E">
        <w:rPr>
          <w:rFonts w:ascii="Times New Roman" w:eastAsia="Times New Roman" w:hAnsi="Times New Roman" w:cs="Times New Roman"/>
          <w:sz w:val="23"/>
          <w:szCs w:val="23"/>
        </w:rPr>
        <w:t xml:space="preserve">: </w:t>
      </w:r>
      <w:r w:rsidR="00FC00E8" w:rsidRPr="0047564E">
        <w:rPr>
          <w:rFonts w:ascii="Times New Roman" w:hAnsi="Times New Roman" w:cs="Times New Roman"/>
          <w:sz w:val="23"/>
        </w:rPr>
        <w:t>Implementasi Kebijakan Peraturan Bupati Penajam Paser Utara Nomor 18 Tahun 2012 Tentang Penyelengaraan Pendidikan Gratis Di Kelurahan Nenang Kecamatan Penajam Kabupaten Penajam Paser Utara</w:t>
      </w:r>
      <w:r w:rsidRPr="0047564E">
        <w:rPr>
          <w:rFonts w:ascii="Times New Roman" w:eastAsia="Times New Roman" w:hAnsi="Times New Roman" w:cs="Times New Roman"/>
          <w:sz w:val="23"/>
          <w:szCs w:val="23"/>
          <w:lang w:val="en-US"/>
        </w:rPr>
        <w:t>.</w:t>
      </w:r>
    </w:p>
    <w:p w:rsidR="00F8410A" w:rsidRPr="00F8410A" w:rsidRDefault="00F8410A" w:rsidP="00F8410A">
      <w:pPr>
        <w:pStyle w:val="Default"/>
        <w:ind w:left="567" w:hanging="567"/>
        <w:jc w:val="both"/>
        <w:rPr>
          <w:rFonts w:ascii="Times New Roman" w:hAnsi="Times New Roman" w:cs="Times New Roman"/>
          <w:b/>
          <w:i/>
          <w:color w:val="auto"/>
          <w:sz w:val="23"/>
        </w:rPr>
      </w:pPr>
      <w:r w:rsidRPr="00F8410A">
        <w:rPr>
          <w:rFonts w:ascii="Times New Roman" w:hAnsi="Times New Roman" w:cs="Times New Roman"/>
          <w:b/>
          <w:i/>
          <w:color w:val="auto"/>
          <w:sz w:val="23"/>
        </w:rPr>
        <w:t>Rumusan Masalah</w:t>
      </w:r>
    </w:p>
    <w:p w:rsidR="00F8410A" w:rsidRPr="00F8410A" w:rsidRDefault="00F8410A" w:rsidP="00F8410A">
      <w:pPr>
        <w:pStyle w:val="Default"/>
        <w:ind w:firstLine="567"/>
        <w:jc w:val="both"/>
        <w:rPr>
          <w:rFonts w:ascii="Times New Roman" w:hAnsi="Times New Roman" w:cs="Times New Roman"/>
          <w:color w:val="auto"/>
          <w:sz w:val="23"/>
        </w:rPr>
      </w:pPr>
      <w:proofErr w:type="gramStart"/>
      <w:r w:rsidRPr="00F8410A">
        <w:rPr>
          <w:rFonts w:ascii="Times New Roman" w:hAnsi="Times New Roman" w:cs="Times New Roman"/>
          <w:color w:val="auto"/>
          <w:sz w:val="23"/>
        </w:rPr>
        <w:t>Berdasarkan uraian latar belakang di atas.</w:t>
      </w:r>
      <w:proofErr w:type="gramEnd"/>
      <w:r w:rsidRPr="00F8410A">
        <w:rPr>
          <w:rFonts w:ascii="Times New Roman" w:hAnsi="Times New Roman" w:cs="Times New Roman"/>
          <w:color w:val="auto"/>
          <w:sz w:val="23"/>
        </w:rPr>
        <w:t xml:space="preserve"> </w:t>
      </w:r>
      <w:proofErr w:type="gramStart"/>
      <w:r w:rsidRPr="00F8410A">
        <w:rPr>
          <w:rFonts w:ascii="Times New Roman" w:hAnsi="Times New Roman" w:cs="Times New Roman"/>
          <w:color w:val="auto"/>
          <w:sz w:val="23"/>
        </w:rPr>
        <w:t>maka</w:t>
      </w:r>
      <w:proofErr w:type="gramEnd"/>
      <w:r w:rsidRPr="00F8410A">
        <w:rPr>
          <w:rFonts w:ascii="Times New Roman" w:hAnsi="Times New Roman" w:cs="Times New Roman"/>
          <w:color w:val="auto"/>
          <w:sz w:val="23"/>
        </w:rPr>
        <w:t xml:space="preserve"> permasalahan yang diteliti dirumuskan dalam pertanyaan berikut:</w:t>
      </w:r>
    </w:p>
    <w:p w:rsidR="00F8410A" w:rsidRPr="00F8410A" w:rsidRDefault="00F8410A" w:rsidP="00F8410A">
      <w:pPr>
        <w:pStyle w:val="Default"/>
        <w:numPr>
          <w:ilvl w:val="0"/>
          <w:numId w:val="17"/>
        </w:numPr>
        <w:ind w:left="851" w:hanging="284"/>
        <w:jc w:val="both"/>
        <w:rPr>
          <w:rFonts w:ascii="Times New Roman" w:hAnsi="Times New Roman" w:cs="Times New Roman"/>
          <w:color w:val="auto"/>
          <w:sz w:val="23"/>
        </w:rPr>
      </w:pPr>
      <w:r>
        <w:rPr>
          <w:rFonts w:ascii="Times New Roman" w:hAnsi="Times New Roman" w:cs="Times New Roman"/>
          <w:color w:val="auto"/>
          <w:sz w:val="23"/>
        </w:rPr>
        <w:t>Bagaimana implementasi kebijakan peraturan bupati penajam paser utara nomor 18 tahun 2012 t</w:t>
      </w:r>
      <w:r w:rsidRPr="00F8410A">
        <w:rPr>
          <w:rFonts w:ascii="Times New Roman" w:hAnsi="Times New Roman" w:cs="Times New Roman"/>
          <w:color w:val="auto"/>
          <w:sz w:val="23"/>
        </w:rPr>
        <w:t xml:space="preserve">entang </w:t>
      </w:r>
      <w:r>
        <w:rPr>
          <w:rFonts w:ascii="Times New Roman" w:hAnsi="Times New Roman" w:cs="Times New Roman"/>
          <w:color w:val="auto"/>
          <w:sz w:val="23"/>
        </w:rPr>
        <w:t>penyelengaraan pendidikan gratis d</w:t>
      </w:r>
      <w:r w:rsidRPr="00F8410A">
        <w:rPr>
          <w:rFonts w:ascii="Times New Roman" w:hAnsi="Times New Roman" w:cs="Times New Roman"/>
          <w:color w:val="auto"/>
          <w:sz w:val="23"/>
        </w:rPr>
        <w:t>i Kelurahan Nenang Kecamatan Penajam Kabupaten Penajam Paser Utara?</w:t>
      </w:r>
    </w:p>
    <w:p w:rsidR="0047564E" w:rsidRDefault="00F8410A" w:rsidP="00215E35">
      <w:pPr>
        <w:pStyle w:val="Default"/>
        <w:numPr>
          <w:ilvl w:val="0"/>
          <w:numId w:val="17"/>
        </w:numPr>
        <w:spacing w:after="240"/>
        <w:ind w:left="851" w:hanging="284"/>
        <w:jc w:val="both"/>
        <w:rPr>
          <w:rFonts w:ascii="Times New Roman" w:hAnsi="Times New Roman" w:cs="Times New Roman"/>
          <w:color w:val="auto"/>
          <w:sz w:val="23"/>
        </w:rPr>
      </w:pPr>
      <w:proofErr w:type="gramStart"/>
      <w:r w:rsidRPr="00F8410A">
        <w:rPr>
          <w:rFonts w:ascii="Times New Roman" w:hAnsi="Times New Roman" w:cs="Times New Roman"/>
          <w:color w:val="auto"/>
          <w:sz w:val="23"/>
        </w:rPr>
        <w:t>Apa</w:t>
      </w:r>
      <w:proofErr w:type="gramEnd"/>
      <w:r w:rsidRPr="00F8410A">
        <w:rPr>
          <w:rFonts w:ascii="Times New Roman" w:hAnsi="Times New Roman" w:cs="Times New Roman"/>
          <w:color w:val="auto"/>
          <w:sz w:val="23"/>
        </w:rPr>
        <w:t xml:space="preserve"> saja faktor-faktor penghambat dan pendukung </w:t>
      </w:r>
      <w:r>
        <w:rPr>
          <w:rFonts w:ascii="Times New Roman" w:hAnsi="Times New Roman" w:cs="Times New Roman"/>
          <w:color w:val="auto"/>
          <w:sz w:val="23"/>
        </w:rPr>
        <w:t>implementasi kebijakan peraturan bupati penajam paser utara nomor 18 tahun 2012 tentang penyelengaraan p</w:t>
      </w:r>
      <w:r w:rsidRPr="00F8410A">
        <w:rPr>
          <w:rFonts w:ascii="Times New Roman" w:hAnsi="Times New Roman" w:cs="Times New Roman"/>
          <w:color w:val="auto"/>
          <w:sz w:val="23"/>
        </w:rPr>
        <w:t>en</w:t>
      </w:r>
      <w:r>
        <w:rPr>
          <w:rFonts w:ascii="Times New Roman" w:hAnsi="Times New Roman" w:cs="Times New Roman"/>
          <w:color w:val="auto"/>
          <w:sz w:val="23"/>
        </w:rPr>
        <w:t>didikan gratis d</w:t>
      </w:r>
      <w:r w:rsidRPr="00F8410A">
        <w:rPr>
          <w:rFonts w:ascii="Times New Roman" w:hAnsi="Times New Roman" w:cs="Times New Roman"/>
          <w:color w:val="auto"/>
          <w:sz w:val="23"/>
        </w:rPr>
        <w:t>i Kelurahan Nenang Kecamatan Penajam Kabupaten Penajam Paser Utara?</w:t>
      </w:r>
    </w:p>
    <w:p w:rsidR="00215E35" w:rsidRPr="00215E35" w:rsidRDefault="00215E35" w:rsidP="00215E35">
      <w:pPr>
        <w:pStyle w:val="Default"/>
        <w:spacing w:after="240"/>
        <w:jc w:val="both"/>
        <w:rPr>
          <w:rFonts w:ascii="Times New Roman" w:hAnsi="Times New Roman" w:cs="Times New Roman"/>
          <w:color w:val="auto"/>
          <w:sz w:val="23"/>
        </w:rPr>
      </w:pPr>
    </w:p>
    <w:p w:rsidR="00F8410A" w:rsidRPr="00F8410A" w:rsidRDefault="00F8410A" w:rsidP="00F8410A">
      <w:pPr>
        <w:pStyle w:val="Default"/>
        <w:jc w:val="both"/>
        <w:rPr>
          <w:rFonts w:ascii="Times New Roman" w:hAnsi="Times New Roman" w:cs="Times New Roman"/>
          <w:b/>
          <w:i/>
          <w:color w:val="auto"/>
          <w:sz w:val="23"/>
        </w:rPr>
      </w:pPr>
      <w:r w:rsidRPr="00F8410A">
        <w:rPr>
          <w:rFonts w:ascii="Times New Roman" w:hAnsi="Times New Roman" w:cs="Times New Roman"/>
          <w:b/>
          <w:i/>
          <w:color w:val="auto"/>
          <w:sz w:val="23"/>
        </w:rPr>
        <w:lastRenderedPageBreak/>
        <w:t>Tujuan Penelitian</w:t>
      </w:r>
    </w:p>
    <w:p w:rsidR="00F8410A" w:rsidRPr="00F8410A" w:rsidRDefault="00F8410A" w:rsidP="00215E35">
      <w:pPr>
        <w:pStyle w:val="Default"/>
        <w:spacing w:after="240"/>
        <w:ind w:firstLine="567"/>
        <w:jc w:val="both"/>
        <w:rPr>
          <w:rFonts w:ascii="Times New Roman" w:hAnsi="Times New Roman" w:cs="Times New Roman"/>
          <w:color w:val="auto"/>
          <w:sz w:val="23"/>
        </w:rPr>
      </w:pPr>
      <w:r w:rsidRPr="00F8410A">
        <w:rPr>
          <w:rFonts w:ascii="Times New Roman" w:hAnsi="Times New Roman" w:cs="Times New Roman"/>
          <w:color w:val="auto"/>
          <w:sz w:val="23"/>
        </w:rPr>
        <w:t xml:space="preserve">Adapun tujuan penelitian yang dapat penulis kemukakan adalah untuk mengetahui </w:t>
      </w:r>
      <w:r>
        <w:rPr>
          <w:rFonts w:ascii="Times New Roman" w:hAnsi="Times New Roman" w:cs="Times New Roman"/>
          <w:color w:val="auto"/>
          <w:sz w:val="23"/>
        </w:rPr>
        <w:t>implementasi kebijakan peraturan bupati penajam paser utara nomor 18 t</w:t>
      </w:r>
      <w:r w:rsidRPr="00F8410A">
        <w:rPr>
          <w:rFonts w:ascii="Times New Roman" w:hAnsi="Times New Roman" w:cs="Times New Roman"/>
          <w:color w:val="auto"/>
          <w:sz w:val="23"/>
        </w:rPr>
        <w:t xml:space="preserve">ahun </w:t>
      </w:r>
      <w:r>
        <w:rPr>
          <w:rFonts w:ascii="Times New Roman" w:hAnsi="Times New Roman" w:cs="Times New Roman"/>
          <w:color w:val="auto"/>
          <w:sz w:val="23"/>
        </w:rPr>
        <w:t>2012 tentang penyelengaraan pendidikan gratis d</w:t>
      </w:r>
      <w:r w:rsidRPr="00F8410A">
        <w:rPr>
          <w:rFonts w:ascii="Times New Roman" w:hAnsi="Times New Roman" w:cs="Times New Roman"/>
          <w:color w:val="auto"/>
          <w:sz w:val="23"/>
        </w:rPr>
        <w:t>i Kelurahan Nenang Kecamatan Penajam Kabupaten Penajam Paser Utara.</w:t>
      </w:r>
    </w:p>
    <w:p w:rsidR="00F8410A" w:rsidRPr="00F8410A" w:rsidRDefault="00F8410A" w:rsidP="00F8410A">
      <w:pPr>
        <w:pStyle w:val="Default"/>
        <w:jc w:val="both"/>
        <w:rPr>
          <w:rFonts w:ascii="Times New Roman" w:hAnsi="Times New Roman" w:cs="Times New Roman"/>
          <w:b/>
          <w:i/>
          <w:color w:val="auto"/>
          <w:sz w:val="23"/>
        </w:rPr>
      </w:pPr>
      <w:r w:rsidRPr="00F8410A">
        <w:rPr>
          <w:rFonts w:ascii="Times New Roman" w:hAnsi="Times New Roman" w:cs="Times New Roman"/>
          <w:b/>
          <w:i/>
          <w:color w:val="auto"/>
          <w:sz w:val="23"/>
        </w:rPr>
        <w:t>Manfaat Penelitian</w:t>
      </w:r>
    </w:p>
    <w:p w:rsidR="00F8410A" w:rsidRPr="00F8410A" w:rsidRDefault="00F8410A" w:rsidP="00F8410A">
      <w:pPr>
        <w:pStyle w:val="Default"/>
        <w:ind w:firstLine="567"/>
        <w:jc w:val="both"/>
        <w:rPr>
          <w:rFonts w:ascii="Times New Roman" w:hAnsi="Times New Roman" w:cs="Times New Roman"/>
          <w:color w:val="auto"/>
          <w:sz w:val="23"/>
        </w:rPr>
      </w:pPr>
      <w:r w:rsidRPr="00F8410A">
        <w:rPr>
          <w:rFonts w:ascii="Times New Roman" w:hAnsi="Times New Roman" w:cs="Times New Roman"/>
          <w:color w:val="auto"/>
          <w:sz w:val="23"/>
        </w:rPr>
        <w:t>Berdasarkan permasalahan yang menjadi fokus penelitian dan tujuan yang ingin dicapai, maka penelitian diharapkan memberikan manfaat sebagai berikut:</w:t>
      </w:r>
    </w:p>
    <w:p w:rsidR="00F8410A" w:rsidRPr="00F8410A" w:rsidRDefault="00F8410A" w:rsidP="00F8410A">
      <w:pPr>
        <w:pStyle w:val="Default"/>
        <w:numPr>
          <w:ilvl w:val="0"/>
          <w:numId w:val="15"/>
        </w:numPr>
        <w:ind w:left="993" w:hanging="426"/>
        <w:jc w:val="both"/>
        <w:rPr>
          <w:rFonts w:ascii="Times New Roman" w:hAnsi="Times New Roman" w:cs="Times New Roman"/>
          <w:color w:val="auto"/>
          <w:sz w:val="23"/>
        </w:rPr>
      </w:pPr>
      <w:r w:rsidRPr="00F8410A">
        <w:rPr>
          <w:rFonts w:ascii="Times New Roman" w:hAnsi="Times New Roman" w:cs="Times New Roman"/>
          <w:color w:val="auto"/>
          <w:sz w:val="23"/>
        </w:rPr>
        <w:t>Manfaat akademis</w:t>
      </w:r>
    </w:p>
    <w:p w:rsidR="00F8410A" w:rsidRPr="00F8410A" w:rsidRDefault="00F8410A" w:rsidP="00F8410A">
      <w:pPr>
        <w:pStyle w:val="Default"/>
        <w:ind w:left="993"/>
        <w:jc w:val="both"/>
        <w:rPr>
          <w:rFonts w:ascii="Times New Roman" w:hAnsi="Times New Roman" w:cs="Times New Roman"/>
          <w:color w:val="auto"/>
          <w:sz w:val="23"/>
        </w:rPr>
      </w:pPr>
      <w:r w:rsidRPr="00F8410A">
        <w:rPr>
          <w:rFonts w:ascii="Times New Roman" w:hAnsi="Times New Roman" w:cs="Times New Roman"/>
          <w:color w:val="auto"/>
          <w:sz w:val="23"/>
        </w:rPr>
        <w:t xml:space="preserve">Penelitian diharapkan berguna sebagai salah satu karya ilmiah yang dapat menunjang perkembangan ilmu pengetahuan khususnya perkembangan ilmu pemerintahan terutama pada bidang kebijakan publik dan sebagai masukan yang dapat mendukung bagi peneliti maupun pihak lain yang tertarik pada bidang penelitian yang </w:t>
      </w:r>
      <w:proofErr w:type="gramStart"/>
      <w:r w:rsidRPr="00F8410A">
        <w:rPr>
          <w:rFonts w:ascii="Times New Roman" w:hAnsi="Times New Roman" w:cs="Times New Roman"/>
          <w:color w:val="auto"/>
          <w:sz w:val="23"/>
        </w:rPr>
        <w:t>sama</w:t>
      </w:r>
      <w:proofErr w:type="gramEnd"/>
      <w:r w:rsidRPr="00F8410A">
        <w:rPr>
          <w:rFonts w:ascii="Times New Roman" w:hAnsi="Times New Roman" w:cs="Times New Roman"/>
          <w:color w:val="auto"/>
          <w:sz w:val="23"/>
        </w:rPr>
        <w:t>.</w:t>
      </w:r>
    </w:p>
    <w:p w:rsidR="00F8410A" w:rsidRPr="00F8410A" w:rsidRDefault="00F8410A" w:rsidP="00F8410A">
      <w:pPr>
        <w:pStyle w:val="Default"/>
        <w:numPr>
          <w:ilvl w:val="0"/>
          <w:numId w:val="15"/>
        </w:numPr>
        <w:ind w:left="993" w:hanging="426"/>
        <w:jc w:val="both"/>
        <w:rPr>
          <w:rFonts w:ascii="Times New Roman" w:hAnsi="Times New Roman" w:cs="Times New Roman"/>
          <w:color w:val="auto"/>
          <w:sz w:val="23"/>
        </w:rPr>
      </w:pPr>
      <w:r w:rsidRPr="00F8410A">
        <w:rPr>
          <w:rFonts w:ascii="Times New Roman" w:hAnsi="Times New Roman" w:cs="Times New Roman"/>
          <w:color w:val="auto"/>
          <w:sz w:val="23"/>
        </w:rPr>
        <w:t>Manfaat praktis</w:t>
      </w:r>
    </w:p>
    <w:p w:rsidR="002B6FC6" w:rsidRPr="00215E35" w:rsidRDefault="00F8410A" w:rsidP="00215E35">
      <w:pPr>
        <w:pStyle w:val="Default"/>
        <w:spacing w:after="240"/>
        <w:ind w:left="993"/>
        <w:jc w:val="both"/>
        <w:rPr>
          <w:rFonts w:ascii="Times New Roman" w:hAnsi="Times New Roman" w:cs="Times New Roman"/>
          <w:color w:val="auto"/>
          <w:sz w:val="23"/>
        </w:rPr>
      </w:pPr>
      <w:proofErr w:type="gramStart"/>
      <w:r w:rsidRPr="00F8410A">
        <w:rPr>
          <w:rFonts w:ascii="Times New Roman" w:hAnsi="Times New Roman" w:cs="Times New Roman"/>
          <w:color w:val="auto"/>
          <w:sz w:val="23"/>
        </w:rPr>
        <w:t>Dari hasil penelitian ini diharapkan dapat memberikan manfaat dan berguna bagi pelaksana kebijakan penyelenggaraan pendidikan gratis di kabupaten Penajam Paser Utara serta sebagai bahan masukan untuk penyelenggaraan pendidikan yang lebih baik ke depannya.</w:t>
      </w:r>
      <w:proofErr w:type="gramEnd"/>
    </w:p>
    <w:p w:rsidR="002B6FC6" w:rsidRPr="00F8410A" w:rsidRDefault="00F8410A" w:rsidP="00894C3A">
      <w:pPr>
        <w:spacing w:after="0" w:line="240" w:lineRule="auto"/>
        <w:jc w:val="both"/>
        <w:rPr>
          <w:rFonts w:ascii="Times New Roman" w:eastAsia="Times New Roman" w:hAnsi="Times New Roman" w:cs="Times New Roman"/>
          <w:b/>
          <w:sz w:val="23"/>
          <w:szCs w:val="23"/>
          <w:lang w:val="en-GB"/>
        </w:rPr>
      </w:pPr>
      <w:r>
        <w:rPr>
          <w:rFonts w:ascii="Times New Roman" w:eastAsia="Times New Roman" w:hAnsi="Times New Roman" w:cs="Times New Roman"/>
          <w:b/>
          <w:sz w:val="23"/>
          <w:szCs w:val="23"/>
          <w:lang w:val="en-GB"/>
        </w:rPr>
        <w:t>KERANGKA DASAR TEORI</w:t>
      </w:r>
    </w:p>
    <w:p w:rsidR="00877CFE" w:rsidRPr="00877CFE" w:rsidRDefault="00DE1B48" w:rsidP="00877CFE">
      <w:pPr>
        <w:spacing w:after="0" w:line="240" w:lineRule="auto"/>
        <w:jc w:val="both"/>
        <w:rPr>
          <w:rFonts w:ascii="Times New Roman" w:eastAsia="Times New Roman" w:hAnsi="Times New Roman" w:cs="Times New Roman"/>
          <w:b/>
          <w:i/>
          <w:sz w:val="23"/>
          <w:szCs w:val="23"/>
          <w:lang w:val="en-US"/>
        </w:rPr>
      </w:pPr>
      <w:r>
        <w:rPr>
          <w:rFonts w:ascii="Times New Roman" w:eastAsia="Times New Roman" w:hAnsi="Times New Roman" w:cs="Times New Roman"/>
          <w:b/>
          <w:i/>
          <w:sz w:val="23"/>
          <w:szCs w:val="23"/>
          <w:lang w:val="en-US"/>
        </w:rPr>
        <w:t>Pengertian Kebijakan</w:t>
      </w:r>
    </w:p>
    <w:p w:rsidR="00DE1B48" w:rsidRPr="00DE1B48" w:rsidRDefault="008F71C3" w:rsidP="00DE1B48">
      <w:pPr>
        <w:tabs>
          <w:tab w:val="left" w:pos="567"/>
        </w:tabs>
        <w:spacing w:after="0" w:line="240" w:lineRule="auto"/>
        <w:ind w:firstLine="567"/>
        <w:jc w:val="both"/>
        <w:rPr>
          <w:rFonts w:ascii="Times New Roman" w:hAnsi="Times New Roman" w:cs="Times New Roman"/>
          <w:sz w:val="23"/>
          <w:szCs w:val="24"/>
        </w:rPr>
      </w:pPr>
      <w:r>
        <w:rPr>
          <w:rFonts w:ascii="Times New Roman" w:eastAsia="Times New Roman" w:hAnsi="Times New Roman" w:cs="Times New Roman"/>
          <w:b/>
          <w:i/>
          <w:sz w:val="23"/>
          <w:szCs w:val="23"/>
          <w:lang w:val="en-US"/>
        </w:rPr>
        <w:tab/>
      </w:r>
      <w:r w:rsidR="00DE1B48" w:rsidRPr="00DE1B48">
        <w:rPr>
          <w:rFonts w:ascii="Times New Roman" w:hAnsi="Times New Roman" w:cs="Times New Roman"/>
          <w:sz w:val="23"/>
          <w:szCs w:val="24"/>
        </w:rPr>
        <w:t>Secara umum, istilah “kebijakan” atau “policy” digunakan untuk menunjuk perilaku seorang aktor (misalnya seorang pejabat, suatu kelompok, maupun suatu lembaga pemerintah) atau sejumlah aktor dalam suatu bidang kegiatan tertentu. Pengertian kebijakan seperti ini dapat kita gunakan dan relatif memadai untuk keperluan pembicaraan-pembicaraan yang lebih bersifat ilmiah dan sistematis menyangkut analisis kebijakan publik. Oleh karena itu, kita memerlukan batas-batas atau konsep kebijakan yang lebih tepat.</w:t>
      </w:r>
    </w:p>
    <w:p w:rsidR="00DE1B48" w:rsidRPr="00DE1B48" w:rsidRDefault="00DE1B48" w:rsidP="00DE1B48">
      <w:pPr>
        <w:pStyle w:val="ListParagraph"/>
        <w:tabs>
          <w:tab w:val="left" w:pos="567"/>
        </w:tabs>
        <w:spacing w:after="0" w:line="240" w:lineRule="auto"/>
        <w:ind w:left="0" w:firstLine="567"/>
        <w:jc w:val="both"/>
        <w:rPr>
          <w:rFonts w:ascii="Times New Roman" w:hAnsi="Times New Roman" w:cs="Times New Roman"/>
          <w:sz w:val="23"/>
          <w:szCs w:val="24"/>
        </w:rPr>
      </w:pPr>
      <w:r w:rsidRPr="00DE1B48">
        <w:rPr>
          <w:rFonts w:ascii="Times New Roman" w:hAnsi="Times New Roman" w:cs="Times New Roman"/>
          <w:sz w:val="23"/>
          <w:szCs w:val="24"/>
        </w:rPr>
        <w:t>Menurut Friedrich (dalam Islami 2004:17) kebijakan adalah serangkaian tindakan yang diusulkan seseorang, kelompok, atau pemerintah dalam suatu lingkungan tertentu dalam menunjukan hambatan-hambatan dan kesempatan terhadap pelaksanaan usulan kebijakan tersebut dalam rangka mencapai tujuan tertentu.</w:t>
      </w:r>
    </w:p>
    <w:p w:rsidR="00DE1B48" w:rsidRPr="00DE1B48" w:rsidRDefault="00DE1B48" w:rsidP="00DE1B48">
      <w:pPr>
        <w:pStyle w:val="ListParagraph"/>
        <w:tabs>
          <w:tab w:val="left" w:pos="0"/>
        </w:tabs>
        <w:spacing w:after="0" w:line="240" w:lineRule="auto"/>
        <w:ind w:left="0" w:firstLine="567"/>
        <w:jc w:val="both"/>
        <w:rPr>
          <w:rFonts w:ascii="Times New Roman" w:hAnsi="Times New Roman" w:cs="Times New Roman"/>
          <w:sz w:val="23"/>
          <w:szCs w:val="24"/>
        </w:rPr>
      </w:pPr>
      <w:r w:rsidRPr="00DE1B48">
        <w:rPr>
          <w:rFonts w:ascii="Times New Roman" w:hAnsi="Times New Roman" w:cs="Times New Roman"/>
          <w:sz w:val="23"/>
          <w:szCs w:val="24"/>
        </w:rPr>
        <w:t>Selanjutnya menurut Anderson (dalam Winarno 2002:14), memberikan rumusan kebijakan sebagai perilaku dari sejumlah aktor (pejabat, kelompok, instansi pemerintah) atau serangkaian aktor dalam suatu bidang kegiatan tertentu.</w:t>
      </w:r>
    </w:p>
    <w:p w:rsidR="00DE1B48" w:rsidRPr="00DE1B48" w:rsidRDefault="00DE1B48" w:rsidP="00DE1B48">
      <w:pPr>
        <w:pStyle w:val="ListParagraph"/>
        <w:tabs>
          <w:tab w:val="left" w:pos="0"/>
        </w:tabs>
        <w:spacing w:after="0" w:line="240" w:lineRule="auto"/>
        <w:ind w:left="0" w:firstLine="567"/>
        <w:jc w:val="both"/>
        <w:rPr>
          <w:rFonts w:ascii="Times New Roman" w:hAnsi="Times New Roman" w:cs="Times New Roman"/>
          <w:sz w:val="23"/>
          <w:szCs w:val="24"/>
        </w:rPr>
      </w:pPr>
      <w:r w:rsidRPr="00DE1B48">
        <w:rPr>
          <w:rFonts w:ascii="Times New Roman" w:hAnsi="Times New Roman" w:cs="Times New Roman"/>
          <w:sz w:val="23"/>
          <w:szCs w:val="24"/>
        </w:rPr>
        <w:t>Selain itu menurut Friedrich (dalam Agustino 2006:18) mendefinisikan kebijakan sebagai suatu tindakan yang mengarah pada tujuan yang diusulkan oleh seseorang, kelompok atau pemerintah dalam lingkungan tertentu sehubungan dengan adanya hambatan-hambatan tertentu seraya mencari peluang-peluang untuk mencapai tujuan tertentu.</w:t>
      </w:r>
    </w:p>
    <w:p w:rsidR="008F71C3" w:rsidRPr="00215E35" w:rsidRDefault="00DE1B48" w:rsidP="00215E35">
      <w:pPr>
        <w:pStyle w:val="ListParagraph"/>
        <w:tabs>
          <w:tab w:val="left" w:pos="0"/>
        </w:tabs>
        <w:spacing w:line="240" w:lineRule="auto"/>
        <w:ind w:left="0" w:firstLine="567"/>
        <w:jc w:val="both"/>
        <w:rPr>
          <w:rFonts w:ascii="Times New Roman" w:hAnsi="Times New Roman" w:cs="Times New Roman"/>
          <w:sz w:val="23"/>
          <w:szCs w:val="24"/>
          <w:lang w:val="en-GB"/>
        </w:rPr>
      </w:pPr>
      <w:r w:rsidRPr="00DE1B48">
        <w:rPr>
          <w:rFonts w:ascii="Times New Roman" w:hAnsi="Times New Roman" w:cs="Times New Roman"/>
          <w:sz w:val="23"/>
          <w:szCs w:val="24"/>
        </w:rPr>
        <w:lastRenderedPageBreak/>
        <w:t>Dari beberapa pendapat diatas maka penulis dapat menyimpulkan bahwa kebijakan merupakan suatu tindakan yang dilakukan pemerintah dalam suatu lingkungan tertentu yang mengarah dengan adanya hambatan-hambatan dan kesempatan terhadap pelaksanaan usulan yang akan dibuat dalam rangka mencapai tujuan tertentu.</w:t>
      </w:r>
    </w:p>
    <w:p w:rsidR="00877CFE" w:rsidRDefault="00A937FD" w:rsidP="00877CFE">
      <w:pPr>
        <w:spacing w:after="0" w:line="240" w:lineRule="auto"/>
        <w:jc w:val="both"/>
        <w:rPr>
          <w:rFonts w:ascii="Times New Roman" w:hAnsi="Times New Roman" w:cs="Times New Roman"/>
          <w:b/>
          <w:i/>
          <w:sz w:val="23"/>
          <w:szCs w:val="23"/>
          <w:lang w:val="en-US"/>
        </w:rPr>
      </w:pPr>
      <w:r>
        <w:rPr>
          <w:rFonts w:ascii="Times New Roman" w:hAnsi="Times New Roman" w:cs="Times New Roman"/>
          <w:b/>
          <w:i/>
          <w:sz w:val="23"/>
          <w:szCs w:val="23"/>
          <w:lang w:val="en-US"/>
        </w:rPr>
        <w:t>Kebijakan Publik</w:t>
      </w:r>
    </w:p>
    <w:p w:rsidR="00DE1B48" w:rsidRPr="0047564E" w:rsidRDefault="00DE1B48" w:rsidP="00DE1B48">
      <w:pPr>
        <w:pStyle w:val="ListParagraph"/>
        <w:tabs>
          <w:tab w:val="left" w:pos="567"/>
        </w:tabs>
        <w:spacing w:after="0" w:line="240" w:lineRule="auto"/>
        <w:ind w:left="0" w:firstLine="567"/>
        <w:jc w:val="both"/>
        <w:rPr>
          <w:rFonts w:ascii="Times New Roman" w:hAnsi="Times New Roman" w:cs="Times New Roman"/>
          <w:sz w:val="23"/>
          <w:szCs w:val="24"/>
        </w:rPr>
      </w:pPr>
      <w:r w:rsidRPr="00DE1B48">
        <w:rPr>
          <w:rFonts w:ascii="Times New Roman" w:hAnsi="Times New Roman" w:cs="Times New Roman"/>
          <w:sz w:val="23"/>
          <w:szCs w:val="24"/>
        </w:rPr>
        <w:t xml:space="preserve">Kebijakan publik menurut Dye (dalam Subarsono 2008:2) adalah apapun pilihan pemerintah untuk melakukan atau tidak melakukan (public policy is whatever governments choose to do or not to do). Konsep tersebut sangat luas karena kebijakan publik mencakup sesuatu yang tidak dilakukan oleh pemerintah disamping yang dilakukan oleh pemerintah ketika pemerintah menghadapi suatu masalah publik. Definisi kebijakan publik dari Dye tersebut mengandung makana bahwa (1) kebijakan publik tersebut dibuat oleh badan pemerintah, bukan organisasi swasta; (2) kebijakan publik menyangkut pilihan yang harus dilakukan </w:t>
      </w:r>
      <w:r w:rsidRPr="0047564E">
        <w:rPr>
          <w:rFonts w:ascii="Times New Roman" w:hAnsi="Times New Roman" w:cs="Times New Roman"/>
          <w:sz w:val="23"/>
          <w:szCs w:val="24"/>
        </w:rPr>
        <w:t>atau tidak dilakukan oleh badan pemerintah.</w:t>
      </w:r>
    </w:p>
    <w:p w:rsidR="00DE1B48" w:rsidRPr="0047564E" w:rsidRDefault="00DE1B48" w:rsidP="00DE1B48">
      <w:pPr>
        <w:pStyle w:val="ListParagraph"/>
        <w:tabs>
          <w:tab w:val="left" w:pos="567"/>
        </w:tabs>
        <w:spacing w:after="0" w:line="240" w:lineRule="auto"/>
        <w:ind w:left="0" w:firstLine="567"/>
        <w:jc w:val="both"/>
        <w:rPr>
          <w:rFonts w:ascii="Times New Roman" w:hAnsi="Times New Roman" w:cs="Times New Roman"/>
          <w:sz w:val="23"/>
          <w:szCs w:val="24"/>
        </w:rPr>
      </w:pPr>
      <w:r w:rsidRPr="0047564E">
        <w:rPr>
          <w:rFonts w:ascii="Times New Roman" w:hAnsi="Times New Roman" w:cs="Times New Roman"/>
          <w:sz w:val="23"/>
          <w:szCs w:val="24"/>
        </w:rPr>
        <w:t xml:space="preserve">Menurut Jones (dalam Agustino 2006:102) mendifinisikan kebijakan publik sebagai antar hubungan diantara unit pemerintah tertentu dengan lingkungannya. </w:t>
      </w:r>
    </w:p>
    <w:p w:rsidR="00DE1B48" w:rsidRPr="0047564E" w:rsidRDefault="00DE1B48" w:rsidP="00DE1B48">
      <w:pPr>
        <w:spacing w:after="0" w:line="240" w:lineRule="auto"/>
        <w:jc w:val="both"/>
        <w:rPr>
          <w:rFonts w:ascii="Times New Roman" w:hAnsi="Times New Roman" w:cs="Times New Roman"/>
          <w:b/>
          <w:i/>
          <w:sz w:val="23"/>
          <w:szCs w:val="23"/>
          <w:lang w:val="en-US"/>
        </w:rPr>
      </w:pPr>
      <w:r w:rsidRPr="0047564E">
        <w:rPr>
          <w:rFonts w:ascii="Times New Roman" w:hAnsi="Times New Roman" w:cs="Times New Roman"/>
          <w:sz w:val="23"/>
          <w:szCs w:val="24"/>
        </w:rPr>
        <w:t>Selanjutnya definisi mengenai kebijakan publik diberikan oleh Anderson (dalam Islami 2004:19) mengatakan bahwa kebijakan publik meliputi segala sesuatu yang dinyatakan dan dilakukan atau tidak dilakukan oleh pemerintah.</w:t>
      </w:r>
    </w:p>
    <w:p w:rsidR="00DE1B48" w:rsidRPr="00DE1B48" w:rsidRDefault="00DE1B48" w:rsidP="00DE1B48">
      <w:pPr>
        <w:pStyle w:val="ListParagraph"/>
        <w:tabs>
          <w:tab w:val="left" w:pos="567"/>
        </w:tabs>
        <w:spacing w:after="0" w:line="240" w:lineRule="auto"/>
        <w:ind w:left="0" w:firstLine="567"/>
        <w:jc w:val="both"/>
        <w:rPr>
          <w:rFonts w:ascii="Times New Roman" w:hAnsi="Times New Roman" w:cs="Times New Roman"/>
          <w:sz w:val="23"/>
          <w:szCs w:val="24"/>
        </w:rPr>
      </w:pPr>
      <w:r w:rsidRPr="0047564E">
        <w:rPr>
          <w:rFonts w:ascii="Times New Roman" w:hAnsi="Times New Roman" w:cs="Times New Roman"/>
          <w:sz w:val="23"/>
          <w:szCs w:val="24"/>
        </w:rPr>
        <w:t>Lebih lanjut Wibowo (2004:8) mengatakan bahwa kebijakan publik sebagai sebuah kajian</w:t>
      </w:r>
      <w:r w:rsidRPr="00DE1B48">
        <w:rPr>
          <w:rFonts w:ascii="Times New Roman" w:hAnsi="Times New Roman" w:cs="Times New Roman"/>
          <w:sz w:val="23"/>
          <w:szCs w:val="24"/>
        </w:rPr>
        <w:t xml:space="preserve"> dan juga praktik dari sebuah organisasi pemerintahan, memiliki tiga cakupan yang menonjol dalam analisis-analisisnya. Ketiganya adalah pertama, posisinya yang strategis dalam penentuan arah umum yang harus ditempuh untuk mengelola isu-isu yang adal dalam masyarakat, kedua, menentukan ruang lingkup masalah yang dihadapi pemerintah, dan ketiga, kemampuannya untuk mengetahui/memetakan ukuran dan besarnya organisasi publik tersebut.</w:t>
      </w:r>
    </w:p>
    <w:p w:rsidR="00DE1B48" w:rsidRPr="00DE1B48" w:rsidRDefault="00DE1B48" w:rsidP="00DE1B48">
      <w:pPr>
        <w:pStyle w:val="ListParagraph"/>
        <w:tabs>
          <w:tab w:val="left" w:pos="567"/>
        </w:tabs>
        <w:spacing w:after="0" w:line="240" w:lineRule="auto"/>
        <w:ind w:left="0" w:firstLine="567"/>
        <w:jc w:val="both"/>
        <w:rPr>
          <w:rFonts w:ascii="Times New Roman" w:hAnsi="Times New Roman" w:cs="Times New Roman"/>
          <w:sz w:val="23"/>
          <w:szCs w:val="24"/>
        </w:rPr>
      </w:pPr>
      <w:r w:rsidRPr="00DE1B48">
        <w:rPr>
          <w:rFonts w:ascii="Times New Roman" w:hAnsi="Times New Roman" w:cs="Times New Roman"/>
          <w:sz w:val="23"/>
          <w:szCs w:val="24"/>
        </w:rPr>
        <w:t>Kemudian Islami (2004:20) menguraikan beberapa elemen penting dalam kebijakan publik, yaitu:</w:t>
      </w:r>
    </w:p>
    <w:p w:rsidR="00DE1B48" w:rsidRPr="00DE1B48" w:rsidRDefault="00DE1B48" w:rsidP="00DE1B48">
      <w:pPr>
        <w:pStyle w:val="ListParagraph"/>
        <w:numPr>
          <w:ilvl w:val="0"/>
          <w:numId w:val="14"/>
        </w:numPr>
        <w:tabs>
          <w:tab w:val="left" w:pos="284"/>
        </w:tabs>
        <w:spacing w:after="0" w:line="240" w:lineRule="auto"/>
        <w:ind w:left="284" w:hanging="284"/>
        <w:jc w:val="both"/>
        <w:rPr>
          <w:rFonts w:ascii="Times New Roman" w:hAnsi="Times New Roman" w:cs="Times New Roman"/>
          <w:sz w:val="23"/>
          <w:szCs w:val="24"/>
        </w:rPr>
      </w:pPr>
      <w:r w:rsidRPr="00DE1B48">
        <w:rPr>
          <w:rFonts w:ascii="Times New Roman" w:hAnsi="Times New Roman" w:cs="Times New Roman"/>
          <w:sz w:val="23"/>
          <w:szCs w:val="24"/>
        </w:rPr>
        <w:t>Bahwa kebijakan publik itu dalam bentuk perdanya berupa penetapan tindakan-tindakan pemerintah;</w:t>
      </w:r>
    </w:p>
    <w:p w:rsidR="00DE1B48" w:rsidRPr="00DE1B48" w:rsidRDefault="00DE1B48" w:rsidP="00DE1B48">
      <w:pPr>
        <w:pStyle w:val="ListParagraph"/>
        <w:numPr>
          <w:ilvl w:val="0"/>
          <w:numId w:val="14"/>
        </w:numPr>
        <w:tabs>
          <w:tab w:val="left" w:pos="284"/>
        </w:tabs>
        <w:spacing w:after="0" w:line="240" w:lineRule="auto"/>
        <w:ind w:left="284" w:hanging="284"/>
        <w:jc w:val="both"/>
        <w:rPr>
          <w:rFonts w:ascii="Times New Roman" w:hAnsi="Times New Roman" w:cs="Times New Roman"/>
          <w:sz w:val="23"/>
          <w:szCs w:val="24"/>
        </w:rPr>
      </w:pPr>
      <w:r w:rsidRPr="00DE1B48">
        <w:rPr>
          <w:rFonts w:ascii="Times New Roman" w:hAnsi="Times New Roman" w:cs="Times New Roman"/>
          <w:sz w:val="23"/>
          <w:szCs w:val="24"/>
        </w:rPr>
        <w:t>Bahwa kebijakan publik itu tidak cukup hanya dinyatakan tetapi dilaksanakan dalam bentuk yang nyata;</w:t>
      </w:r>
    </w:p>
    <w:p w:rsidR="00DE1B48" w:rsidRPr="0007555D" w:rsidRDefault="00DE1B48" w:rsidP="0007555D">
      <w:pPr>
        <w:pStyle w:val="ListParagraph"/>
        <w:numPr>
          <w:ilvl w:val="0"/>
          <w:numId w:val="14"/>
        </w:numPr>
        <w:tabs>
          <w:tab w:val="left" w:pos="284"/>
        </w:tabs>
        <w:spacing w:after="0" w:line="240" w:lineRule="auto"/>
        <w:ind w:left="284" w:hanging="284"/>
        <w:jc w:val="both"/>
        <w:rPr>
          <w:rFonts w:ascii="Times New Roman" w:hAnsi="Times New Roman" w:cs="Times New Roman"/>
          <w:sz w:val="23"/>
          <w:szCs w:val="24"/>
        </w:rPr>
      </w:pPr>
      <w:r w:rsidRPr="00DE1B48">
        <w:rPr>
          <w:rFonts w:ascii="Times New Roman" w:hAnsi="Times New Roman" w:cs="Times New Roman"/>
          <w:sz w:val="23"/>
          <w:szCs w:val="24"/>
        </w:rPr>
        <w:t>Bahwa kebijakan publik, baik untuk melakukan sesuatu ataupun tidak melakukan sesuatu itu mempunyai dan dilandasi maksud dan tujuan tertentu</w:t>
      </w:r>
      <w:r w:rsidR="0007555D">
        <w:rPr>
          <w:rFonts w:ascii="Times New Roman" w:hAnsi="Times New Roman" w:cs="Times New Roman"/>
          <w:sz w:val="23"/>
          <w:szCs w:val="24"/>
          <w:lang w:val="en-GB"/>
        </w:rPr>
        <w:t>.</w:t>
      </w:r>
    </w:p>
    <w:p w:rsidR="00DE1B48" w:rsidRPr="00215E35" w:rsidRDefault="00DE1B48" w:rsidP="00215E35">
      <w:pPr>
        <w:pStyle w:val="ListParagraph"/>
        <w:tabs>
          <w:tab w:val="left" w:pos="567"/>
        </w:tabs>
        <w:spacing w:line="240" w:lineRule="auto"/>
        <w:ind w:left="0" w:firstLine="567"/>
        <w:jc w:val="both"/>
        <w:rPr>
          <w:rFonts w:ascii="Times New Roman" w:hAnsi="Times New Roman" w:cs="Times New Roman"/>
          <w:sz w:val="23"/>
          <w:szCs w:val="24"/>
          <w:lang w:val="en-GB"/>
        </w:rPr>
      </w:pPr>
      <w:r w:rsidRPr="00DE1B48">
        <w:rPr>
          <w:rFonts w:ascii="Times New Roman" w:hAnsi="Times New Roman" w:cs="Times New Roman"/>
          <w:sz w:val="23"/>
          <w:szCs w:val="24"/>
        </w:rPr>
        <w:t>Dari beberapa pandangan tentang kebijkan publik, maka penulis dapat menyimpulkan bahwa kebijakan publik adalah serangakaian tindakan yang ditetapkan dan dilaksanakan oleh pemerintah yang mempunyai tujuan tertentu demi kepentingan seluruh rakyat.</w:t>
      </w:r>
    </w:p>
    <w:p w:rsidR="00877CFE" w:rsidRPr="00A937FD" w:rsidRDefault="00A937FD" w:rsidP="00A937FD">
      <w:pPr>
        <w:spacing w:after="0" w:line="240" w:lineRule="auto"/>
        <w:jc w:val="both"/>
        <w:rPr>
          <w:rFonts w:ascii="Times New Roman" w:eastAsia="Times New Roman" w:hAnsi="Times New Roman" w:cs="Times New Roman"/>
          <w:b/>
          <w:sz w:val="23"/>
          <w:szCs w:val="23"/>
          <w:lang w:val="en-US"/>
        </w:rPr>
      </w:pPr>
      <w:r>
        <w:rPr>
          <w:rFonts w:ascii="Times New Roman" w:eastAsia="Times New Roman" w:hAnsi="Times New Roman" w:cs="Times New Roman"/>
          <w:b/>
          <w:i/>
          <w:sz w:val="23"/>
          <w:szCs w:val="23"/>
          <w:lang w:val="en-US"/>
        </w:rPr>
        <w:t>Implementasi Kebijakan</w:t>
      </w:r>
    </w:p>
    <w:p w:rsidR="00A937FD" w:rsidRPr="00A937FD" w:rsidRDefault="00A937FD" w:rsidP="00A937FD">
      <w:pPr>
        <w:pStyle w:val="ListParagraph"/>
        <w:tabs>
          <w:tab w:val="left" w:pos="567"/>
        </w:tabs>
        <w:spacing w:after="0" w:line="240" w:lineRule="auto"/>
        <w:ind w:left="0" w:firstLine="567"/>
        <w:jc w:val="both"/>
        <w:rPr>
          <w:rFonts w:ascii="Times New Roman" w:hAnsi="Times New Roman" w:cs="Times New Roman"/>
          <w:sz w:val="23"/>
          <w:szCs w:val="24"/>
        </w:rPr>
      </w:pPr>
      <w:r w:rsidRPr="00A937FD">
        <w:rPr>
          <w:rFonts w:ascii="Times New Roman" w:hAnsi="Times New Roman" w:cs="Times New Roman"/>
          <w:sz w:val="23"/>
          <w:szCs w:val="24"/>
        </w:rPr>
        <w:t xml:space="preserve">Implementasi kebijakan publik menurut Widodo (2009:85) merupakan salah satu tahapan dari proses kebijakan publik (public policy process) sekaligus </w:t>
      </w:r>
      <w:r w:rsidRPr="00A937FD">
        <w:rPr>
          <w:rFonts w:ascii="Times New Roman" w:hAnsi="Times New Roman" w:cs="Times New Roman"/>
          <w:sz w:val="23"/>
          <w:szCs w:val="24"/>
        </w:rPr>
        <w:lastRenderedPageBreak/>
        <w:t xml:space="preserve">studi yang sangat </w:t>
      </w:r>
      <w:r>
        <w:rPr>
          <w:rFonts w:ascii="Times New Roman" w:hAnsi="Times New Roman" w:cs="Times New Roman"/>
          <w:sz w:val="23"/>
          <w:szCs w:val="24"/>
          <w:lang w:val="en-GB"/>
        </w:rPr>
        <w:t>krusial</w:t>
      </w:r>
      <w:r w:rsidRPr="00A937FD">
        <w:rPr>
          <w:rFonts w:ascii="Times New Roman" w:hAnsi="Times New Roman" w:cs="Times New Roman"/>
          <w:sz w:val="23"/>
          <w:szCs w:val="24"/>
        </w:rPr>
        <w:t xml:space="preserve">. Bersifat </w:t>
      </w:r>
      <w:r>
        <w:rPr>
          <w:rFonts w:ascii="Times New Roman" w:hAnsi="Times New Roman" w:cs="Times New Roman"/>
          <w:sz w:val="23"/>
          <w:szCs w:val="24"/>
          <w:lang w:val="en-GB"/>
        </w:rPr>
        <w:t>k</w:t>
      </w:r>
      <w:r>
        <w:rPr>
          <w:rFonts w:ascii="Times New Roman" w:hAnsi="Times New Roman" w:cs="Times New Roman"/>
          <w:sz w:val="23"/>
          <w:szCs w:val="24"/>
        </w:rPr>
        <w:t>ru</w:t>
      </w:r>
      <w:r>
        <w:rPr>
          <w:rFonts w:ascii="Times New Roman" w:hAnsi="Times New Roman" w:cs="Times New Roman"/>
          <w:sz w:val="23"/>
          <w:szCs w:val="24"/>
          <w:lang w:val="en-GB"/>
        </w:rPr>
        <w:t>s</w:t>
      </w:r>
      <w:r w:rsidRPr="00A937FD">
        <w:rPr>
          <w:rFonts w:ascii="Times New Roman" w:hAnsi="Times New Roman" w:cs="Times New Roman"/>
          <w:sz w:val="23"/>
          <w:szCs w:val="24"/>
        </w:rPr>
        <w:t xml:space="preserve">ial karena bagaimanapun baiknya suatu kebijakan, kalau tidak dipersiapkan dan direncanakan secara baik dalam implementasinya, maka tujuan kebijakan tidak akan bisa diwujudkan. Dalam berbagai sistem politik, kebijakan publik diimplementasikan oleh badan-badan pemerintah. Badan-badan tersebut melaksanakan pekerjaan-pekerjaan dari hari ke hari yang membawa dampak pada warga negaranya. Istilah implementasi menunjuk pada sejumlah kegiatan yang mengikuti pernyataan maksud tentang tujuan-tujuan program dan hasil-hasil yang diinginkan oleh para pejabat pemerintah. </w:t>
      </w:r>
    </w:p>
    <w:p w:rsidR="00A937FD" w:rsidRPr="00A937FD" w:rsidRDefault="00A937FD" w:rsidP="00A937FD">
      <w:pPr>
        <w:pStyle w:val="ListParagraph"/>
        <w:tabs>
          <w:tab w:val="left" w:pos="567"/>
        </w:tabs>
        <w:spacing w:after="0" w:line="240" w:lineRule="auto"/>
        <w:ind w:left="0" w:firstLine="567"/>
        <w:jc w:val="both"/>
        <w:rPr>
          <w:rFonts w:ascii="Times New Roman" w:hAnsi="Times New Roman" w:cs="Times New Roman"/>
          <w:sz w:val="23"/>
          <w:szCs w:val="24"/>
        </w:rPr>
      </w:pPr>
      <w:r w:rsidRPr="00A937FD">
        <w:rPr>
          <w:rFonts w:ascii="Times New Roman" w:hAnsi="Times New Roman" w:cs="Times New Roman"/>
          <w:sz w:val="23"/>
          <w:szCs w:val="24"/>
        </w:rPr>
        <w:t>Menurut Agustino (2006:138) implementasi kebijakan merupakan suatu proses yang begitu kompleks bahkan tidak jarang bermuatan politis dengan adanya intervensi berbagai kepentingan.</w:t>
      </w:r>
    </w:p>
    <w:p w:rsidR="00A937FD" w:rsidRPr="00A937FD" w:rsidRDefault="00A937FD" w:rsidP="00A937FD">
      <w:pPr>
        <w:pStyle w:val="ListParagraph"/>
        <w:tabs>
          <w:tab w:val="left" w:pos="567"/>
        </w:tabs>
        <w:spacing w:after="0" w:line="240" w:lineRule="auto"/>
        <w:ind w:left="0" w:firstLine="567"/>
        <w:jc w:val="both"/>
        <w:rPr>
          <w:rFonts w:ascii="Times New Roman" w:hAnsi="Times New Roman" w:cs="Times New Roman"/>
          <w:sz w:val="23"/>
          <w:szCs w:val="24"/>
        </w:rPr>
      </w:pPr>
      <w:r w:rsidRPr="00A937FD">
        <w:rPr>
          <w:rFonts w:ascii="Times New Roman" w:hAnsi="Times New Roman" w:cs="Times New Roman"/>
          <w:sz w:val="23"/>
          <w:szCs w:val="24"/>
        </w:rPr>
        <w:t>Kemudian Meter dan Horn (dalam Agustino 2006:139)¸ mendifinisikan implementasi kebijakan merupakan tindakan-tindakan yang dilakukan oleh individu-individu atau pejabat-pejabat atau kelompok-kelompok pemerintah atau swasta yang diarahkan pada tercapainya tujuan-tujuan yang telah digariskan dalam keputusan kebijaksanaan.</w:t>
      </w:r>
    </w:p>
    <w:p w:rsidR="00A937FD" w:rsidRPr="00A937FD" w:rsidRDefault="00A937FD" w:rsidP="00A937FD">
      <w:pPr>
        <w:pStyle w:val="ListParagraph"/>
        <w:tabs>
          <w:tab w:val="left" w:pos="567"/>
        </w:tabs>
        <w:spacing w:after="0" w:line="240" w:lineRule="auto"/>
        <w:ind w:left="0" w:firstLine="567"/>
        <w:jc w:val="both"/>
        <w:rPr>
          <w:rFonts w:ascii="Times New Roman" w:hAnsi="Times New Roman" w:cs="Times New Roman"/>
          <w:sz w:val="23"/>
        </w:rPr>
      </w:pPr>
      <w:r w:rsidRPr="00A937FD">
        <w:rPr>
          <w:rFonts w:ascii="Times New Roman" w:hAnsi="Times New Roman" w:cs="Times New Roman"/>
          <w:sz w:val="23"/>
          <w:szCs w:val="24"/>
        </w:rPr>
        <w:t>Sedangkan Mazmanian dan Sabatier (dalam Agustino 2006:139) mengemukakan implementasi kebijakan sebagai pelaksanaan keputusan kebijakan dasar, biasanya dalam bentuk undang-undang, namun dapat pula berbentuk perintah-perintah atau keputusan-keputusan eksekutif yang penting atau keputusan badan peradilan. Lazimnya, keputusan tersebut mengidentifikasikan masalah yang ingin diatasi, menyebutkan secara tegas tujuan atau sasaran yang ingin dicapai dan berbagai cara untuk menstrukturkan atau mengatur proses implementasinya.</w:t>
      </w:r>
    </w:p>
    <w:p w:rsidR="00A937FD" w:rsidRDefault="00A937FD" w:rsidP="00215E35">
      <w:pPr>
        <w:spacing w:line="240" w:lineRule="auto"/>
        <w:ind w:firstLine="567"/>
        <w:jc w:val="both"/>
        <w:rPr>
          <w:rFonts w:ascii="Times New Roman" w:eastAsia="Times New Roman" w:hAnsi="Times New Roman" w:cs="Times New Roman"/>
          <w:sz w:val="23"/>
          <w:szCs w:val="24"/>
          <w:lang w:val="en-GB"/>
        </w:rPr>
      </w:pPr>
      <w:r w:rsidRPr="00A937FD">
        <w:rPr>
          <w:rFonts w:ascii="Times New Roman" w:hAnsi="Times New Roman" w:cs="Times New Roman"/>
          <w:sz w:val="23"/>
          <w:szCs w:val="24"/>
        </w:rPr>
        <w:t xml:space="preserve">Dari beberapa pendapat diatas maka dapat penulis simpulkan bahwa implementasi kebijakan merupakan  </w:t>
      </w:r>
      <w:r w:rsidRPr="00A937FD">
        <w:rPr>
          <w:rFonts w:ascii="Times New Roman" w:eastAsia="Times New Roman" w:hAnsi="Times New Roman" w:cs="Times New Roman"/>
          <w:sz w:val="23"/>
          <w:szCs w:val="24"/>
        </w:rPr>
        <w:t>suatu kegiatan yang dilakukan oleh pelaksana kebijakan setelah undang-undang ditetapkan dengan harapan akan memperoleh suatu hasil yang sesuai denga</w:t>
      </w:r>
      <w:r>
        <w:rPr>
          <w:rFonts w:ascii="Times New Roman" w:eastAsia="Times New Roman" w:hAnsi="Times New Roman" w:cs="Times New Roman"/>
          <w:sz w:val="23"/>
          <w:szCs w:val="24"/>
        </w:rPr>
        <w:t>n tujuan kebijakan itu sendiri.</w:t>
      </w:r>
    </w:p>
    <w:p w:rsidR="0007555D" w:rsidRPr="0007555D" w:rsidRDefault="0007555D" w:rsidP="0007555D">
      <w:pPr>
        <w:spacing w:after="0" w:line="240" w:lineRule="auto"/>
        <w:jc w:val="both"/>
        <w:rPr>
          <w:rFonts w:ascii="Times New Roman" w:hAnsi="Times New Roman" w:cs="Times New Roman"/>
          <w:b/>
          <w:i/>
          <w:sz w:val="23"/>
          <w:szCs w:val="24"/>
        </w:rPr>
      </w:pPr>
      <w:r w:rsidRPr="0007555D">
        <w:rPr>
          <w:rFonts w:ascii="Times New Roman" w:hAnsi="Times New Roman" w:cs="Times New Roman"/>
          <w:b/>
          <w:i/>
          <w:sz w:val="23"/>
          <w:szCs w:val="24"/>
        </w:rPr>
        <w:t xml:space="preserve">Pendidikan </w:t>
      </w:r>
    </w:p>
    <w:p w:rsidR="0007555D" w:rsidRPr="0007555D" w:rsidRDefault="0007555D" w:rsidP="0007555D">
      <w:pPr>
        <w:spacing w:after="0" w:line="240" w:lineRule="auto"/>
        <w:ind w:firstLine="567"/>
        <w:jc w:val="both"/>
        <w:rPr>
          <w:rFonts w:ascii="Times New Roman" w:hAnsi="Times New Roman" w:cs="Times New Roman"/>
          <w:sz w:val="23"/>
          <w:szCs w:val="24"/>
        </w:rPr>
      </w:pPr>
      <w:r w:rsidRPr="0007555D">
        <w:rPr>
          <w:rFonts w:ascii="Times New Roman" w:hAnsi="Times New Roman" w:cs="Times New Roman"/>
          <w:sz w:val="23"/>
          <w:szCs w:val="24"/>
        </w:rPr>
        <w:t>Dalam arti sederhana pendidikan sering diartikan sebagai usaha manusia untuk membina kepribadiannya sesuai dengan nilai-nilai di dalam masyarakat dan kebudayaan. Dalam perkembangannya, istilah pendidikan atau pertolongan yang diberikan dengan sengaja oleh orang dewasa agar ia menjadi dewasa. Selanjutnya, pendidikan diartikan sebagai usaha yang djalankan oleh seseorang atau kelompok orang lain agar menjadi dewasa atau mencapai tingkat hidup atau penghidupan yang lebih tinggi dalam arti mental. Berikut ini akan dikemukan sejumlah pengertian pendidikan yang diberikan oleh para ahli (pendidikan).</w:t>
      </w:r>
    </w:p>
    <w:p w:rsidR="0007555D" w:rsidRPr="0007555D" w:rsidRDefault="0007555D" w:rsidP="0007555D">
      <w:pPr>
        <w:spacing w:after="0" w:line="240" w:lineRule="auto"/>
        <w:ind w:firstLine="567"/>
        <w:jc w:val="both"/>
        <w:rPr>
          <w:rFonts w:ascii="Times New Roman" w:hAnsi="Times New Roman" w:cs="Times New Roman"/>
          <w:sz w:val="23"/>
          <w:szCs w:val="24"/>
        </w:rPr>
      </w:pPr>
      <w:r w:rsidRPr="0007555D">
        <w:rPr>
          <w:rFonts w:ascii="Times New Roman" w:hAnsi="Times New Roman" w:cs="Times New Roman"/>
          <w:sz w:val="23"/>
          <w:szCs w:val="24"/>
        </w:rPr>
        <w:t xml:space="preserve">Menurut Langeveld (dalam Hasbullah 2005:2) Pendidikan ialah setiap usaha, pengaruh, perlindungan dan bantuan yang diberikan kepada anak tertuju kepada pendewasaan anak itu atau lebih tepat membantu anak agar cukup cakap melaksanakan tugas hidupnya sendiri, pengaruh itu datangnya dari orang dewasa </w:t>
      </w:r>
      <w:r w:rsidRPr="0007555D">
        <w:rPr>
          <w:rFonts w:ascii="Times New Roman" w:hAnsi="Times New Roman" w:cs="Times New Roman"/>
          <w:sz w:val="23"/>
          <w:szCs w:val="24"/>
        </w:rPr>
        <w:lastRenderedPageBreak/>
        <w:t>(atau yang diciptakan oleh orang dewasa seperti sekolah, buku, putaran hidup sehari-hari, dan sebagainya) dan ditujukan kepada orang yang belum dewasa.</w:t>
      </w:r>
    </w:p>
    <w:p w:rsidR="0007555D" w:rsidRPr="0007555D" w:rsidRDefault="0007555D" w:rsidP="0007555D">
      <w:pPr>
        <w:spacing w:after="0" w:line="240" w:lineRule="auto"/>
        <w:ind w:firstLine="567"/>
        <w:jc w:val="both"/>
        <w:rPr>
          <w:rFonts w:ascii="Times New Roman" w:hAnsi="Times New Roman" w:cs="Times New Roman"/>
          <w:sz w:val="23"/>
          <w:szCs w:val="24"/>
        </w:rPr>
      </w:pPr>
      <w:r w:rsidRPr="0007555D">
        <w:rPr>
          <w:rFonts w:ascii="Times New Roman" w:hAnsi="Times New Roman" w:cs="Times New Roman"/>
          <w:sz w:val="23"/>
          <w:szCs w:val="24"/>
        </w:rPr>
        <w:t>Kemudian Dewey (dalam Hasbullah 2005:2) mengatakan bahwa pendidikan adalah proses pembentukan kecakapan-kecakapan fundamental secara intelektual dan emosional kearah alam dan sesama manusia.</w:t>
      </w:r>
    </w:p>
    <w:p w:rsidR="0007555D" w:rsidRPr="0007555D" w:rsidRDefault="0007555D" w:rsidP="0007555D">
      <w:pPr>
        <w:spacing w:after="0" w:line="240" w:lineRule="auto"/>
        <w:ind w:firstLine="567"/>
        <w:jc w:val="both"/>
        <w:rPr>
          <w:rFonts w:ascii="Times New Roman" w:hAnsi="Times New Roman" w:cs="Times New Roman"/>
          <w:sz w:val="23"/>
          <w:szCs w:val="24"/>
        </w:rPr>
      </w:pPr>
      <w:r w:rsidRPr="0007555D">
        <w:rPr>
          <w:rFonts w:ascii="Times New Roman" w:hAnsi="Times New Roman" w:cs="Times New Roman"/>
          <w:sz w:val="23"/>
          <w:szCs w:val="24"/>
        </w:rPr>
        <w:t>Setelah itu Rousseau (dalam Hasbullah 2005:2) mendefenisikan pendidikan adalah member kita perbekalan yang tidak ada pada masa kanak-kanak, akan tetapi kita membutuhkannya pada waktu dewasa.</w:t>
      </w:r>
    </w:p>
    <w:p w:rsidR="0007555D" w:rsidRPr="0007555D" w:rsidRDefault="0007555D" w:rsidP="00215E35">
      <w:pPr>
        <w:spacing w:line="240" w:lineRule="auto"/>
        <w:ind w:firstLine="567"/>
        <w:jc w:val="both"/>
        <w:rPr>
          <w:rFonts w:ascii="Times New Roman" w:hAnsi="Times New Roman" w:cs="Times New Roman"/>
          <w:sz w:val="23"/>
          <w:szCs w:val="24"/>
          <w:lang w:val="en-GB"/>
        </w:rPr>
      </w:pPr>
      <w:r w:rsidRPr="0007555D">
        <w:rPr>
          <w:rFonts w:ascii="Times New Roman" w:hAnsi="Times New Roman" w:cs="Times New Roman"/>
          <w:sz w:val="23"/>
          <w:szCs w:val="24"/>
        </w:rPr>
        <w:t>Dari beberapa penjelasan diatas maka penulis dapat menyimpulkan pendidikan adalah usaha sadar dan terencana untuk mewujudkan suasana belajar dan proses pembelajaran kepada anak agar anak secara aktif mengembangkan potensi dirinya untuk cukup cakap melaksanakan tugas hidupnya sendiri, pengaruh itu datangnya dari orang dewasa dan ditujukan kepada orang yang belum dewasa.</w:t>
      </w:r>
    </w:p>
    <w:p w:rsidR="0007555D" w:rsidRPr="0007555D" w:rsidRDefault="0007555D" w:rsidP="0007555D">
      <w:pPr>
        <w:tabs>
          <w:tab w:val="left" w:pos="567"/>
        </w:tabs>
        <w:spacing w:after="0" w:line="240" w:lineRule="auto"/>
        <w:jc w:val="both"/>
        <w:rPr>
          <w:rFonts w:ascii="Times New Roman" w:hAnsi="Times New Roman" w:cs="Times New Roman"/>
          <w:b/>
          <w:i/>
          <w:sz w:val="23"/>
          <w:szCs w:val="24"/>
        </w:rPr>
      </w:pPr>
      <w:r w:rsidRPr="0007555D">
        <w:rPr>
          <w:rFonts w:ascii="Times New Roman" w:hAnsi="Times New Roman" w:cs="Times New Roman"/>
          <w:b/>
          <w:i/>
          <w:sz w:val="23"/>
          <w:szCs w:val="24"/>
        </w:rPr>
        <w:t>Pendidikan Gratis</w:t>
      </w:r>
    </w:p>
    <w:p w:rsidR="0007555D" w:rsidRPr="0007555D" w:rsidRDefault="0007555D" w:rsidP="0007555D">
      <w:pPr>
        <w:autoSpaceDE w:val="0"/>
        <w:autoSpaceDN w:val="0"/>
        <w:adjustRightInd w:val="0"/>
        <w:spacing w:after="0" w:line="240" w:lineRule="auto"/>
        <w:ind w:firstLine="567"/>
        <w:jc w:val="both"/>
        <w:rPr>
          <w:rFonts w:ascii="Times New Roman" w:hAnsi="Times New Roman" w:cs="Times New Roman"/>
          <w:sz w:val="23"/>
          <w:szCs w:val="24"/>
        </w:rPr>
      </w:pPr>
      <w:r>
        <w:rPr>
          <w:rFonts w:ascii="Times New Roman" w:hAnsi="Times New Roman" w:cs="Times New Roman"/>
          <w:bCs/>
          <w:sz w:val="23"/>
          <w:szCs w:val="24"/>
        </w:rPr>
        <w:t xml:space="preserve">Dalam </w:t>
      </w:r>
      <w:r>
        <w:rPr>
          <w:rFonts w:ascii="Times New Roman" w:hAnsi="Times New Roman" w:cs="Times New Roman"/>
          <w:bCs/>
          <w:sz w:val="23"/>
          <w:szCs w:val="24"/>
          <w:lang w:val="en-GB"/>
        </w:rPr>
        <w:t>p</w:t>
      </w:r>
      <w:r w:rsidRPr="0007555D">
        <w:rPr>
          <w:rFonts w:ascii="Times New Roman" w:hAnsi="Times New Roman" w:cs="Times New Roman"/>
          <w:bCs/>
          <w:sz w:val="23"/>
          <w:szCs w:val="24"/>
        </w:rPr>
        <w:t>eratur</w:t>
      </w:r>
      <w:r>
        <w:rPr>
          <w:rFonts w:ascii="Times New Roman" w:hAnsi="Times New Roman" w:cs="Times New Roman"/>
          <w:bCs/>
          <w:sz w:val="23"/>
          <w:szCs w:val="24"/>
        </w:rPr>
        <w:t xml:space="preserve">an </w:t>
      </w:r>
      <w:r>
        <w:rPr>
          <w:rFonts w:ascii="Times New Roman" w:hAnsi="Times New Roman" w:cs="Times New Roman"/>
          <w:bCs/>
          <w:sz w:val="23"/>
          <w:szCs w:val="24"/>
          <w:lang w:val="en-GB"/>
        </w:rPr>
        <w:t>b</w:t>
      </w:r>
      <w:r>
        <w:rPr>
          <w:rFonts w:ascii="Times New Roman" w:hAnsi="Times New Roman" w:cs="Times New Roman"/>
          <w:bCs/>
          <w:sz w:val="23"/>
          <w:szCs w:val="24"/>
        </w:rPr>
        <w:t xml:space="preserve">upati </w:t>
      </w:r>
      <w:r>
        <w:rPr>
          <w:rFonts w:ascii="Times New Roman" w:hAnsi="Times New Roman" w:cs="Times New Roman"/>
          <w:bCs/>
          <w:sz w:val="23"/>
          <w:szCs w:val="24"/>
          <w:lang w:val="en-GB"/>
        </w:rPr>
        <w:t>p</w:t>
      </w:r>
      <w:r>
        <w:rPr>
          <w:rFonts w:ascii="Times New Roman" w:hAnsi="Times New Roman" w:cs="Times New Roman"/>
          <w:bCs/>
          <w:sz w:val="23"/>
          <w:szCs w:val="24"/>
        </w:rPr>
        <w:t xml:space="preserve">enajam </w:t>
      </w:r>
      <w:r>
        <w:rPr>
          <w:rFonts w:ascii="Times New Roman" w:hAnsi="Times New Roman" w:cs="Times New Roman"/>
          <w:bCs/>
          <w:sz w:val="23"/>
          <w:szCs w:val="24"/>
          <w:lang w:val="en-GB"/>
        </w:rPr>
        <w:t>p</w:t>
      </w:r>
      <w:r>
        <w:rPr>
          <w:rFonts w:ascii="Times New Roman" w:hAnsi="Times New Roman" w:cs="Times New Roman"/>
          <w:bCs/>
          <w:sz w:val="23"/>
          <w:szCs w:val="24"/>
        </w:rPr>
        <w:t xml:space="preserve">aser </w:t>
      </w:r>
      <w:r>
        <w:rPr>
          <w:rFonts w:ascii="Times New Roman" w:hAnsi="Times New Roman" w:cs="Times New Roman"/>
          <w:bCs/>
          <w:sz w:val="23"/>
          <w:szCs w:val="24"/>
          <w:lang w:val="en-GB"/>
        </w:rPr>
        <w:t>u</w:t>
      </w:r>
      <w:r>
        <w:rPr>
          <w:rFonts w:ascii="Times New Roman" w:hAnsi="Times New Roman" w:cs="Times New Roman"/>
          <w:bCs/>
          <w:sz w:val="23"/>
          <w:szCs w:val="24"/>
        </w:rPr>
        <w:t xml:space="preserve">tara </w:t>
      </w:r>
      <w:r>
        <w:rPr>
          <w:rFonts w:ascii="Times New Roman" w:hAnsi="Times New Roman" w:cs="Times New Roman"/>
          <w:bCs/>
          <w:sz w:val="23"/>
          <w:szCs w:val="24"/>
          <w:lang w:val="en-GB"/>
        </w:rPr>
        <w:t>n</w:t>
      </w:r>
      <w:r>
        <w:rPr>
          <w:rFonts w:ascii="Times New Roman" w:hAnsi="Times New Roman" w:cs="Times New Roman"/>
          <w:bCs/>
          <w:sz w:val="23"/>
          <w:szCs w:val="24"/>
        </w:rPr>
        <w:t xml:space="preserve">omor 18 </w:t>
      </w:r>
      <w:r>
        <w:rPr>
          <w:rFonts w:ascii="Times New Roman" w:hAnsi="Times New Roman" w:cs="Times New Roman"/>
          <w:bCs/>
          <w:sz w:val="23"/>
          <w:szCs w:val="24"/>
          <w:lang w:val="en-GB"/>
        </w:rPr>
        <w:t>t</w:t>
      </w:r>
      <w:r>
        <w:rPr>
          <w:rFonts w:ascii="Times New Roman" w:hAnsi="Times New Roman" w:cs="Times New Roman"/>
          <w:bCs/>
          <w:sz w:val="23"/>
          <w:szCs w:val="24"/>
        </w:rPr>
        <w:t xml:space="preserve">ahun 2012 </w:t>
      </w:r>
      <w:r>
        <w:rPr>
          <w:rFonts w:ascii="Times New Roman" w:hAnsi="Times New Roman" w:cs="Times New Roman"/>
          <w:bCs/>
          <w:sz w:val="23"/>
          <w:szCs w:val="24"/>
          <w:lang w:val="en-GB"/>
        </w:rPr>
        <w:t>t</w:t>
      </w:r>
      <w:r>
        <w:rPr>
          <w:rFonts w:ascii="Times New Roman" w:hAnsi="Times New Roman" w:cs="Times New Roman"/>
          <w:bCs/>
          <w:sz w:val="23"/>
          <w:szCs w:val="24"/>
        </w:rPr>
        <w:t xml:space="preserve">entang </w:t>
      </w:r>
      <w:r>
        <w:rPr>
          <w:rFonts w:ascii="Times New Roman" w:hAnsi="Times New Roman" w:cs="Times New Roman"/>
          <w:bCs/>
          <w:sz w:val="23"/>
          <w:szCs w:val="24"/>
          <w:lang w:val="en-GB"/>
        </w:rPr>
        <w:t>p</w:t>
      </w:r>
      <w:r>
        <w:rPr>
          <w:rFonts w:ascii="Times New Roman" w:hAnsi="Times New Roman" w:cs="Times New Roman"/>
          <w:bCs/>
          <w:sz w:val="23"/>
          <w:szCs w:val="24"/>
        </w:rPr>
        <w:t xml:space="preserve">enyelenggaraan </w:t>
      </w:r>
      <w:r>
        <w:rPr>
          <w:rFonts w:ascii="Times New Roman" w:hAnsi="Times New Roman" w:cs="Times New Roman"/>
          <w:bCs/>
          <w:sz w:val="23"/>
          <w:szCs w:val="24"/>
          <w:lang w:val="en-GB"/>
        </w:rPr>
        <w:t>p</w:t>
      </w:r>
      <w:r w:rsidRPr="0007555D">
        <w:rPr>
          <w:rFonts w:ascii="Times New Roman" w:hAnsi="Times New Roman" w:cs="Times New Roman"/>
          <w:bCs/>
          <w:sz w:val="23"/>
          <w:szCs w:val="24"/>
        </w:rPr>
        <w:t>end</w:t>
      </w:r>
      <w:r>
        <w:rPr>
          <w:rFonts w:ascii="Times New Roman" w:hAnsi="Times New Roman" w:cs="Times New Roman"/>
          <w:bCs/>
          <w:sz w:val="23"/>
          <w:szCs w:val="24"/>
        </w:rPr>
        <w:t xml:space="preserve">idikan </w:t>
      </w:r>
      <w:r>
        <w:rPr>
          <w:rFonts w:ascii="Times New Roman" w:hAnsi="Times New Roman" w:cs="Times New Roman"/>
          <w:bCs/>
          <w:sz w:val="23"/>
          <w:szCs w:val="24"/>
          <w:lang w:val="en-GB"/>
        </w:rPr>
        <w:t>g</w:t>
      </w:r>
      <w:r w:rsidRPr="0007555D">
        <w:rPr>
          <w:rFonts w:ascii="Times New Roman" w:hAnsi="Times New Roman" w:cs="Times New Roman"/>
          <w:bCs/>
          <w:sz w:val="23"/>
          <w:szCs w:val="24"/>
        </w:rPr>
        <w:t>ratis menjelaskan bahwa</w:t>
      </w:r>
      <w:r w:rsidRPr="0007555D">
        <w:rPr>
          <w:rFonts w:ascii="Times New Roman" w:hAnsi="Times New Roman" w:cs="Times New Roman"/>
          <w:sz w:val="23"/>
          <w:szCs w:val="24"/>
        </w:rPr>
        <w:t xml:space="preserve"> pendidikan gratis adalah membebaskan biaya pendidikan bagi peserta didik/orang tua peserta didik yang berkaitan dengan proses belajar mengajar dan kegiatan pembangunan sekolah sesuai komponen yang mendapatkan anggaran dari Pemerintah Daerah.</w:t>
      </w:r>
    </w:p>
    <w:p w:rsidR="0007555D" w:rsidRPr="00215E35" w:rsidRDefault="0007555D" w:rsidP="00215E35">
      <w:pPr>
        <w:autoSpaceDE w:val="0"/>
        <w:autoSpaceDN w:val="0"/>
        <w:adjustRightInd w:val="0"/>
        <w:spacing w:line="240" w:lineRule="auto"/>
        <w:ind w:firstLine="567"/>
        <w:jc w:val="both"/>
        <w:rPr>
          <w:rFonts w:ascii="Times New Roman" w:hAnsi="Times New Roman" w:cs="Times New Roman"/>
          <w:sz w:val="24"/>
          <w:szCs w:val="23"/>
          <w:lang w:val="en-GB"/>
        </w:rPr>
      </w:pPr>
      <w:r w:rsidRPr="0007555D">
        <w:rPr>
          <w:rFonts w:ascii="Times New Roman" w:hAnsi="Times New Roman" w:cs="Times New Roman"/>
          <w:sz w:val="23"/>
          <w:szCs w:val="23"/>
        </w:rPr>
        <w:t>Penyelenggaraan pendidikan gratis dilaksanakan pada pendidikan formal dan pendidikan nonformal. Pendidikan formal yang dimaksud meliputi pendidikan pada TK, SD/MI/SDLB, SMP/MTS, SMA/MA dan SMK/MAK baik yang berstatus sekolah negeri maupun sekolah swasta. Sedangkan Pendidikan non formal meliputi pendidikan pada Kelompok Bermain (KB), Satuan PAUD Sejenis (SPS), dan Tempat Penitipan Anak (TPA).</w:t>
      </w:r>
    </w:p>
    <w:p w:rsidR="0007555D" w:rsidRPr="0007555D" w:rsidRDefault="0007555D" w:rsidP="0007555D">
      <w:pPr>
        <w:autoSpaceDE w:val="0"/>
        <w:autoSpaceDN w:val="0"/>
        <w:adjustRightInd w:val="0"/>
        <w:spacing w:after="0" w:line="240" w:lineRule="auto"/>
        <w:ind w:left="567" w:hanging="567"/>
        <w:jc w:val="both"/>
        <w:rPr>
          <w:rFonts w:ascii="Times New Roman" w:hAnsi="Times New Roman" w:cs="Times New Roman"/>
          <w:b/>
          <w:i/>
          <w:sz w:val="23"/>
          <w:szCs w:val="24"/>
        </w:rPr>
      </w:pPr>
      <w:r w:rsidRPr="0007555D">
        <w:rPr>
          <w:rFonts w:ascii="Times New Roman" w:hAnsi="Times New Roman" w:cs="Times New Roman"/>
          <w:b/>
          <w:i/>
          <w:sz w:val="23"/>
          <w:szCs w:val="24"/>
        </w:rPr>
        <w:t>Defenisi Konsepsional</w:t>
      </w:r>
    </w:p>
    <w:p w:rsidR="0007555D" w:rsidRPr="00215E35" w:rsidRDefault="0007555D" w:rsidP="00215E35">
      <w:pPr>
        <w:autoSpaceDE w:val="0"/>
        <w:autoSpaceDN w:val="0"/>
        <w:adjustRightInd w:val="0"/>
        <w:spacing w:line="240" w:lineRule="auto"/>
        <w:ind w:firstLine="567"/>
        <w:jc w:val="both"/>
        <w:rPr>
          <w:rFonts w:ascii="Times New Roman" w:hAnsi="Times New Roman" w:cs="Times New Roman"/>
          <w:sz w:val="23"/>
          <w:szCs w:val="24"/>
          <w:lang w:val="en-GB"/>
        </w:rPr>
      </w:pPr>
      <w:r w:rsidRPr="0007555D">
        <w:rPr>
          <w:rFonts w:ascii="Times New Roman" w:hAnsi="Times New Roman" w:cs="Times New Roman"/>
          <w:sz w:val="23"/>
          <w:szCs w:val="24"/>
        </w:rPr>
        <w:t>Definisi konsepsional adalah suatu abstraksi dari kejadian yang menjadi sasaran penelitian dan juga memberi batasan tentang luasnya ruang lingkup penelitian. Di dalam penelitian ini digunakan beberapa definisi konsepsional yaitu Implementasi Kebijakan</w:t>
      </w:r>
      <w:r w:rsidRPr="0007555D">
        <w:rPr>
          <w:rFonts w:ascii="Times New Roman" w:hAnsi="Times New Roman" w:cs="Times New Roman"/>
          <w:sz w:val="23"/>
          <w:szCs w:val="24"/>
          <w:lang w:val="en-AU"/>
        </w:rPr>
        <w:t xml:space="preserve"> Peraturan Bupati Nomor 18 Tahun 2012 Tentang Penyelengaraan Pendidikan Gratis merupakan bentuk dari pelaksanaan Peraturan Bupati Nomor 18 Tahun 2012 mengenai penyelengaraan pendidikan gratis dalam rangka meningkatkan mutu pendidikan yang diselenggarakan oleh pemerintah pusat kemudian ditujukan kepada pemerintah daerah berupa bantuan anggaran pendidikan </w:t>
      </w:r>
      <w:r w:rsidRPr="0007555D">
        <w:rPr>
          <w:rFonts w:ascii="Times New Roman" w:hAnsi="Times New Roman" w:cs="Times New Roman"/>
          <w:sz w:val="23"/>
        </w:rPr>
        <w:t>dimana setiap orang harus memiliki kesem</w:t>
      </w:r>
      <w:r w:rsidRPr="0007555D">
        <w:rPr>
          <w:rFonts w:ascii="Times New Roman" w:hAnsi="Times New Roman" w:cs="Times New Roman"/>
          <w:sz w:val="23"/>
          <w:szCs w:val="24"/>
        </w:rPr>
        <w:t xml:space="preserve">patan yang sama untuk memperoleh pendidikan </w:t>
      </w:r>
      <w:r w:rsidRPr="0007555D">
        <w:rPr>
          <w:rFonts w:ascii="Times New Roman" w:hAnsi="Times New Roman" w:cs="Times New Roman"/>
          <w:color w:val="222222"/>
          <w:sz w:val="23"/>
          <w:szCs w:val="24"/>
          <w:shd w:val="clear" w:color="auto" w:fill="FFFFFF"/>
        </w:rPr>
        <w:t>yang layak, relevan dan bermutu</w:t>
      </w:r>
      <w:r w:rsidRPr="0007555D">
        <w:rPr>
          <w:rFonts w:ascii="Times New Roman" w:hAnsi="Times New Roman" w:cs="Times New Roman"/>
          <w:sz w:val="23"/>
          <w:szCs w:val="24"/>
        </w:rPr>
        <w:t xml:space="preserve">. </w:t>
      </w:r>
    </w:p>
    <w:p w:rsidR="002B6FC6" w:rsidRPr="00967B11" w:rsidRDefault="00894C3A" w:rsidP="00967B11">
      <w:pPr>
        <w:spacing w:after="0" w:line="240" w:lineRule="auto"/>
        <w:jc w:val="both"/>
        <w:rPr>
          <w:rFonts w:ascii="Times New Roman" w:eastAsia="Times New Roman" w:hAnsi="Times New Roman" w:cs="Times New Roman"/>
          <w:b/>
          <w:sz w:val="23"/>
          <w:szCs w:val="23"/>
        </w:rPr>
      </w:pPr>
      <w:r w:rsidRPr="00967B11">
        <w:rPr>
          <w:rFonts w:ascii="Times New Roman" w:eastAsia="Times New Roman" w:hAnsi="Times New Roman" w:cs="Times New Roman"/>
          <w:b/>
          <w:sz w:val="23"/>
          <w:szCs w:val="23"/>
        </w:rPr>
        <w:t>METODE PENELITIAN</w:t>
      </w:r>
    </w:p>
    <w:p w:rsidR="00967B11" w:rsidRPr="00967B11" w:rsidRDefault="00967B11" w:rsidP="00967B11">
      <w:pPr>
        <w:pStyle w:val="Default"/>
        <w:ind w:left="567" w:hanging="567"/>
        <w:jc w:val="both"/>
        <w:rPr>
          <w:rFonts w:ascii="Times New Roman" w:hAnsi="Times New Roman" w:cs="Times New Roman"/>
          <w:b/>
          <w:i/>
          <w:sz w:val="23"/>
        </w:rPr>
      </w:pPr>
      <w:r w:rsidRPr="00967B11">
        <w:rPr>
          <w:rFonts w:ascii="Times New Roman" w:hAnsi="Times New Roman" w:cs="Times New Roman"/>
          <w:b/>
          <w:i/>
          <w:sz w:val="23"/>
        </w:rPr>
        <w:t>Jenis Penelitian</w:t>
      </w:r>
    </w:p>
    <w:p w:rsidR="00967B11" w:rsidRPr="00967B11" w:rsidRDefault="00967B11" w:rsidP="00967B11">
      <w:pPr>
        <w:pStyle w:val="Default"/>
        <w:spacing w:after="240"/>
        <w:ind w:firstLine="567"/>
        <w:jc w:val="both"/>
        <w:rPr>
          <w:rFonts w:ascii="Times New Roman" w:hAnsi="Times New Roman" w:cs="Times New Roman"/>
          <w:sz w:val="23"/>
        </w:rPr>
      </w:pPr>
      <w:r w:rsidRPr="00967B11">
        <w:rPr>
          <w:rFonts w:ascii="Times New Roman" w:hAnsi="Times New Roman" w:cs="Times New Roman"/>
          <w:sz w:val="23"/>
        </w:rPr>
        <w:t xml:space="preserve">Sesuai dengan judul dari penelitian ini maka jenis penelitian ini bersifat deskriptif kualitatif, yaitu jenis penelitian yang berusaha memaparkan objek atau subjek yang diteliti sesuai dengan apa adanya dengan tujuan menggambarkan </w:t>
      </w:r>
      <w:r w:rsidRPr="00967B11">
        <w:rPr>
          <w:rFonts w:ascii="Times New Roman" w:hAnsi="Times New Roman" w:cs="Times New Roman"/>
          <w:sz w:val="23"/>
        </w:rPr>
        <w:lastRenderedPageBreak/>
        <w:t>serta menjelaskan tentang variabel yang diteliti, dalam hal ini adalah “Implementasi Kebijakan Peraturan Bupati Penajam Paser Utara Nomor 18 Tahun 2012 Tentang Penyelenggaraan Pendidikan Gratis di Kelurahan Nenang Kecamatan Penajam Kabupaten Penajam Paser Utara”.</w:t>
      </w:r>
    </w:p>
    <w:p w:rsidR="00967B11" w:rsidRPr="00967B11" w:rsidRDefault="00967B11" w:rsidP="00967B11">
      <w:pPr>
        <w:pStyle w:val="Default"/>
        <w:ind w:left="567" w:hanging="567"/>
        <w:jc w:val="both"/>
        <w:rPr>
          <w:rFonts w:ascii="Times New Roman" w:hAnsi="Times New Roman" w:cs="Times New Roman"/>
          <w:b/>
          <w:i/>
          <w:sz w:val="23"/>
        </w:rPr>
      </w:pPr>
      <w:r w:rsidRPr="00967B11">
        <w:rPr>
          <w:rFonts w:ascii="Times New Roman" w:hAnsi="Times New Roman" w:cs="Times New Roman"/>
          <w:b/>
          <w:i/>
          <w:sz w:val="23"/>
        </w:rPr>
        <w:t>Fokus Penelitian</w:t>
      </w:r>
    </w:p>
    <w:p w:rsidR="00967B11" w:rsidRPr="00967B11" w:rsidRDefault="00967B11" w:rsidP="00967B11">
      <w:pPr>
        <w:pStyle w:val="Default"/>
        <w:ind w:firstLine="567"/>
        <w:jc w:val="both"/>
        <w:rPr>
          <w:rFonts w:ascii="Times New Roman" w:hAnsi="Times New Roman" w:cs="Times New Roman"/>
          <w:sz w:val="23"/>
        </w:rPr>
      </w:pPr>
      <w:r w:rsidRPr="00967B11">
        <w:rPr>
          <w:rFonts w:ascii="Times New Roman" w:hAnsi="Times New Roman" w:cs="Times New Roman"/>
          <w:sz w:val="23"/>
        </w:rPr>
        <w:t xml:space="preserve">Fokus penelitian dalam sebuah penelitian dimaksudkan untuk membatasi studi, sehingga dengan pembatasan studi tersebut </w:t>
      </w:r>
      <w:proofErr w:type="gramStart"/>
      <w:r w:rsidRPr="00967B11">
        <w:rPr>
          <w:rFonts w:ascii="Times New Roman" w:hAnsi="Times New Roman" w:cs="Times New Roman"/>
          <w:sz w:val="23"/>
        </w:rPr>
        <w:t>akan</w:t>
      </w:r>
      <w:proofErr w:type="gramEnd"/>
      <w:r w:rsidRPr="00967B11">
        <w:rPr>
          <w:rFonts w:ascii="Times New Roman" w:hAnsi="Times New Roman" w:cs="Times New Roman"/>
          <w:sz w:val="23"/>
        </w:rPr>
        <w:t xml:space="preserve"> mempermudah penelitian dan dalam pengelolaan data yang kemudian menjadi sebuah kesimpulan. </w:t>
      </w:r>
      <w:proofErr w:type="gramStart"/>
      <w:r w:rsidRPr="00967B11">
        <w:rPr>
          <w:rFonts w:ascii="Times New Roman" w:hAnsi="Times New Roman" w:cs="Times New Roman"/>
          <w:sz w:val="23"/>
        </w:rPr>
        <w:t>Hal ini sesuai dengan yang diungkapkan oleh Moleong (2004:7) bahwa Penelitian kualitatif menghendaki ditetapkannya batas dalam penelitian atas dasar fokus yang timbul sebagai masalah dalam penelitian.</w:t>
      </w:r>
      <w:proofErr w:type="gramEnd"/>
      <w:r w:rsidRPr="00967B11">
        <w:rPr>
          <w:rFonts w:ascii="Times New Roman" w:hAnsi="Times New Roman" w:cs="Times New Roman"/>
          <w:sz w:val="23"/>
        </w:rPr>
        <w:t xml:space="preserve"> </w:t>
      </w:r>
      <w:proofErr w:type="gramStart"/>
      <w:r w:rsidRPr="00967B11">
        <w:rPr>
          <w:rFonts w:ascii="Times New Roman" w:hAnsi="Times New Roman" w:cs="Times New Roman"/>
          <w:sz w:val="23"/>
        </w:rPr>
        <w:t xml:space="preserve">Hal tersebut disebabkan oleh beberapa hal, </w:t>
      </w:r>
      <w:r w:rsidRPr="00967B11">
        <w:rPr>
          <w:rFonts w:ascii="Times New Roman" w:hAnsi="Times New Roman" w:cs="Times New Roman"/>
          <w:iCs/>
          <w:sz w:val="23"/>
        </w:rPr>
        <w:t>pertama</w:t>
      </w:r>
      <w:r w:rsidRPr="00967B11">
        <w:rPr>
          <w:rFonts w:ascii="Times New Roman" w:hAnsi="Times New Roman" w:cs="Times New Roman"/>
          <w:sz w:val="23"/>
        </w:rPr>
        <w:t>, batasan menentukan kenyataan ganda yang mempertajam fokus.</w:t>
      </w:r>
      <w:proofErr w:type="gramEnd"/>
      <w:r w:rsidRPr="00967B11">
        <w:rPr>
          <w:rFonts w:ascii="Times New Roman" w:hAnsi="Times New Roman" w:cs="Times New Roman"/>
          <w:sz w:val="23"/>
        </w:rPr>
        <w:t xml:space="preserve"> </w:t>
      </w:r>
      <w:proofErr w:type="gramStart"/>
      <w:r w:rsidRPr="00967B11">
        <w:rPr>
          <w:rFonts w:ascii="Times New Roman" w:hAnsi="Times New Roman" w:cs="Times New Roman"/>
          <w:iCs/>
          <w:sz w:val="23"/>
        </w:rPr>
        <w:t>Kedua</w:t>
      </w:r>
      <w:r w:rsidRPr="00967B11">
        <w:rPr>
          <w:rFonts w:ascii="Times New Roman" w:hAnsi="Times New Roman" w:cs="Times New Roman"/>
          <w:sz w:val="23"/>
        </w:rPr>
        <w:t>, penetapan fokus lebih dekat dihubungkan oleh interaksi peneliti dan fokus.</w:t>
      </w:r>
      <w:proofErr w:type="gramEnd"/>
      <w:r w:rsidRPr="00967B11">
        <w:rPr>
          <w:rFonts w:ascii="Times New Roman" w:hAnsi="Times New Roman" w:cs="Times New Roman"/>
          <w:sz w:val="23"/>
        </w:rPr>
        <w:t xml:space="preserve"> Dengan kata </w:t>
      </w:r>
      <w:proofErr w:type="gramStart"/>
      <w:r w:rsidRPr="00967B11">
        <w:rPr>
          <w:rFonts w:ascii="Times New Roman" w:hAnsi="Times New Roman" w:cs="Times New Roman"/>
          <w:sz w:val="23"/>
        </w:rPr>
        <w:t>lain</w:t>
      </w:r>
      <w:proofErr w:type="gramEnd"/>
      <w:r w:rsidRPr="00967B11">
        <w:rPr>
          <w:rFonts w:ascii="Times New Roman" w:hAnsi="Times New Roman" w:cs="Times New Roman"/>
          <w:sz w:val="23"/>
        </w:rPr>
        <w:t>, bagaimanapun penetapan fokus sebagai masalah penelitian penting artinya dalam menentukan batas penelitian. Adapun yang menjadi fokus penelitian dalam penelitian kali ini adalah:</w:t>
      </w:r>
    </w:p>
    <w:p w:rsidR="00967B11" w:rsidRPr="00967B11" w:rsidRDefault="00967B11" w:rsidP="00967B11">
      <w:pPr>
        <w:pStyle w:val="Default"/>
        <w:numPr>
          <w:ilvl w:val="0"/>
          <w:numId w:val="19"/>
        </w:numPr>
        <w:ind w:left="284" w:hanging="284"/>
        <w:jc w:val="both"/>
        <w:rPr>
          <w:rFonts w:ascii="Times New Roman" w:hAnsi="Times New Roman" w:cs="Times New Roman"/>
          <w:sz w:val="23"/>
        </w:rPr>
      </w:pPr>
      <w:r w:rsidRPr="00967B11">
        <w:rPr>
          <w:rFonts w:ascii="Times New Roman" w:hAnsi="Times New Roman" w:cs="Times New Roman"/>
          <w:sz w:val="23"/>
        </w:rPr>
        <w:t xml:space="preserve">Peraturan Bupati Penajam Paser Utara Nomor 18 Tahun 2012 Tentang Penyelenggaraan Pendidikan Gratis, meliputi yaitu: </w:t>
      </w:r>
    </w:p>
    <w:p w:rsidR="00967B11" w:rsidRPr="00967B11" w:rsidRDefault="00967B11" w:rsidP="00967B11">
      <w:pPr>
        <w:pStyle w:val="Default"/>
        <w:numPr>
          <w:ilvl w:val="0"/>
          <w:numId w:val="18"/>
        </w:numPr>
        <w:ind w:left="567" w:hanging="283"/>
        <w:jc w:val="both"/>
        <w:rPr>
          <w:rFonts w:ascii="Times New Roman" w:hAnsi="Times New Roman" w:cs="Times New Roman"/>
          <w:color w:val="auto"/>
          <w:sz w:val="23"/>
        </w:rPr>
      </w:pPr>
      <w:r w:rsidRPr="00967B11">
        <w:rPr>
          <w:rFonts w:ascii="Times New Roman" w:hAnsi="Times New Roman" w:cs="Times New Roman"/>
          <w:color w:val="auto"/>
          <w:sz w:val="23"/>
        </w:rPr>
        <w:t>Sasaran penyelenggaraan pendidikan gratis;</w:t>
      </w:r>
    </w:p>
    <w:p w:rsidR="00967B11" w:rsidRPr="00967B11" w:rsidRDefault="00967B11" w:rsidP="00967B11">
      <w:pPr>
        <w:pStyle w:val="Default"/>
        <w:numPr>
          <w:ilvl w:val="0"/>
          <w:numId w:val="18"/>
        </w:numPr>
        <w:ind w:left="567" w:hanging="283"/>
        <w:jc w:val="both"/>
        <w:rPr>
          <w:rFonts w:ascii="Times New Roman" w:hAnsi="Times New Roman" w:cs="Times New Roman"/>
          <w:color w:val="auto"/>
          <w:sz w:val="23"/>
        </w:rPr>
      </w:pPr>
      <w:r w:rsidRPr="00967B11">
        <w:rPr>
          <w:rFonts w:ascii="Times New Roman" w:hAnsi="Times New Roman" w:cs="Times New Roman"/>
          <w:color w:val="auto"/>
          <w:sz w:val="23"/>
        </w:rPr>
        <w:t>Peran serta masyarakat;</w:t>
      </w:r>
    </w:p>
    <w:p w:rsidR="00967B11" w:rsidRPr="00967B11" w:rsidRDefault="00967B11" w:rsidP="00967B11">
      <w:pPr>
        <w:pStyle w:val="Default"/>
        <w:numPr>
          <w:ilvl w:val="0"/>
          <w:numId w:val="18"/>
        </w:numPr>
        <w:ind w:left="567" w:hanging="283"/>
        <w:jc w:val="both"/>
        <w:rPr>
          <w:rFonts w:ascii="Times New Roman" w:hAnsi="Times New Roman" w:cs="Times New Roman"/>
          <w:color w:val="auto"/>
          <w:sz w:val="23"/>
        </w:rPr>
      </w:pPr>
      <w:r w:rsidRPr="00967B11">
        <w:rPr>
          <w:rFonts w:ascii="Times New Roman" w:hAnsi="Times New Roman" w:cs="Times New Roman"/>
          <w:color w:val="auto"/>
          <w:sz w:val="23"/>
        </w:rPr>
        <w:t>Pengelolaan dan pertanggungjawaban keuangan.</w:t>
      </w:r>
    </w:p>
    <w:p w:rsidR="002B6FC6" w:rsidRPr="00967B11" w:rsidRDefault="00967B11" w:rsidP="00967B11">
      <w:pPr>
        <w:pStyle w:val="Default"/>
        <w:numPr>
          <w:ilvl w:val="0"/>
          <w:numId w:val="19"/>
        </w:numPr>
        <w:spacing w:after="240"/>
        <w:ind w:left="284" w:hanging="284"/>
        <w:jc w:val="both"/>
        <w:rPr>
          <w:rFonts w:ascii="Times New Roman" w:hAnsi="Times New Roman" w:cs="Times New Roman"/>
          <w:color w:val="auto"/>
          <w:sz w:val="23"/>
        </w:rPr>
      </w:pPr>
      <w:r w:rsidRPr="00967B11">
        <w:rPr>
          <w:rFonts w:ascii="Times New Roman" w:hAnsi="Times New Roman" w:cs="Times New Roman"/>
          <w:color w:val="auto"/>
          <w:sz w:val="23"/>
        </w:rPr>
        <w:t xml:space="preserve">Faktor penghambat dan faktor pendukung Implementasi </w:t>
      </w:r>
      <w:r w:rsidRPr="00967B11">
        <w:rPr>
          <w:rFonts w:ascii="Times New Roman" w:hAnsi="Times New Roman" w:cs="Times New Roman"/>
          <w:sz w:val="23"/>
        </w:rPr>
        <w:t>Peraturan Bupati Penajam Paser Utara Nomor 18 Tahun 2012 Tentang Penyelenggaraan Pendidikan Gratis.</w:t>
      </w:r>
    </w:p>
    <w:p w:rsidR="00F838B5" w:rsidRPr="00215E35" w:rsidRDefault="00F838B5" w:rsidP="004707C5">
      <w:pPr>
        <w:spacing w:after="0" w:line="240" w:lineRule="auto"/>
        <w:jc w:val="both"/>
        <w:rPr>
          <w:rFonts w:ascii="Times New Roman" w:hAnsi="Times New Roman"/>
          <w:b/>
          <w:bCs/>
          <w:i/>
          <w:iCs/>
          <w:sz w:val="23"/>
        </w:rPr>
      </w:pPr>
      <w:r w:rsidRPr="00215E35">
        <w:rPr>
          <w:rFonts w:ascii="Times New Roman" w:hAnsi="Times New Roman"/>
          <w:b/>
          <w:bCs/>
          <w:i/>
          <w:iCs/>
          <w:sz w:val="23"/>
        </w:rPr>
        <w:t>Sumber dan Jenis Data</w:t>
      </w:r>
    </w:p>
    <w:p w:rsidR="004707C5" w:rsidRPr="0047564E" w:rsidRDefault="00F838B5" w:rsidP="00215E35">
      <w:pPr>
        <w:spacing w:line="240" w:lineRule="auto"/>
        <w:ind w:firstLine="567"/>
        <w:jc w:val="both"/>
        <w:rPr>
          <w:rFonts w:ascii="Times New Roman" w:hAnsi="Times New Roman" w:cs="Times New Roman"/>
          <w:sz w:val="23"/>
          <w:szCs w:val="24"/>
          <w:lang w:val="en-AU"/>
        </w:rPr>
      </w:pPr>
      <w:r w:rsidRPr="0047564E">
        <w:rPr>
          <w:rFonts w:ascii="Times New Roman" w:hAnsi="Times New Roman"/>
          <w:sz w:val="23"/>
        </w:rPr>
        <w:t xml:space="preserve">Ada dua sumber pengumpulan data yaitu data primer dan data sekunder. pemilihan informan dapat dilakukan dengan menggunakan tekhnik </w:t>
      </w:r>
      <w:r w:rsidRPr="0047564E">
        <w:rPr>
          <w:rFonts w:ascii="Times New Roman" w:hAnsi="Times New Roman"/>
          <w:iCs/>
          <w:sz w:val="23"/>
        </w:rPr>
        <w:t>P</w:t>
      </w:r>
      <w:r w:rsidRPr="0047564E">
        <w:rPr>
          <w:rFonts w:ascii="Times New Roman" w:hAnsi="Times New Roman"/>
          <w:sz w:val="23"/>
        </w:rPr>
        <w:t xml:space="preserve">urposive Sampling </w:t>
      </w:r>
      <w:r w:rsidRPr="0047564E">
        <w:rPr>
          <w:rFonts w:ascii="Times New Roman" w:hAnsi="Times New Roman"/>
          <w:sz w:val="23"/>
          <w:lang w:val="en-GB"/>
        </w:rPr>
        <w:t xml:space="preserve">.  </w:t>
      </w:r>
      <w:r w:rsidRPr="0047564E">
        <w:rPr>
          <w:rFonts w:ascii="Times New Roman" w:hAnsi="Times New Roman"/>
          <w:sz w:val="23"/>
        </w:rPr>
        <w:t>Adapun yang menjadi informan inti (</w:t>
      </w:r>
      <w:r w:rsidRPr="0047564E">
        <w:rPr>
          <w:rFonts w:ascii="Times New Roman" w:hAnsi="Times New Roman"/>
          <w:iCs/>
          <w:sz w:val="23"/>
        </w:rPr>
        <w:t>key informan</w:t>
      </w:r>
      <w:r w:rsidRPr="0047564E">
        <w:rPr>
          <w:rFonts w:ascii="Times New Roman" w:hAnsi="Times New Roman"/>
          <w:sz w:val="23"/>
        </w:rPr>
        <w:t>) adalah</w:t>
      </w:r>
      <w:r w:rsidRPr="0047564E">
        <w:rPr>
          <w:rFonts w:ascii="Times New Roman" w:hAnsi="Times New Roman"/>
          <w:sz w:val="23"/>
          <w:lang w:val="en-GB"/>
        </w:rPr>
        <w:t xml:space="preserve"> </w:t>
      </w:r>
      <w:r w:rsidRPr="0047564E">
        <w:rPr>
          <w:rFonts w:ascii="Times New Roman" w:hAnsi="Times New Roman" w:cs="Times New Roman"/>
          <w:sz w:val="23"/>
          <w:szCs w:val="24"/>
          <w:lang w:val="en-AU"/>
        </w:rPr>
        <w:t xml:space="preserve">Kepala Dinas Pendidikan, Pemuda dan Olahraga Kabupaten Penajam Paser Utara, </w:t>
      </w:r>
      <w:r w:rsidRPr="0047564E">
        <w:rPr>
          <w:rFonts w:ascii="Times New Roman" w:hAnsi="Times New Roman"/>
          <w:sz w:val="23"/>
        </w:rPr>
        <w:t>dan yang menjadi informan adalah</w:t>
      </w:r>
      <w:r w:rsidRPr="0047564E">
        <w:rPr>
          <w:rFonts w:ascii="Times New Roman" w:hAnsi="Times New Roman"/>
          <w:sz w:val="23"/>
          <w:lang w:val="en-GB"/>
        </w:rPr>
        <w:t xml:space="preserve"> </w:t>
      </w:r>
      <w:r w:rsidRPr="0047564E">
        <w:rPr>
          <w:rFonts w:ascii="Times New Roman" w:hAnsi="Times New Roman" w:cs="Times New Roman"/>
          <w:sz w:val="23"/>
          <w:szCs w:val="24"/>
          <w:lang w:val="en-AU"/>
        </w:rPr>
        <w:t xml:space="preserve">Kepala SDN 002 Penajam, Kepala SMP Negeri 10 Kabupaten Penajam Paser Utara, 5 orang tua murid dan 5 orang tua anak putus sekolah. </w:t>
      </w:r>
    </w:p>
    <w:p w:rsidR="004707C5" w:rsidRPr="00215E35" w:rsidRDefault="004707C5" w:rsidP="004707C5">
      <w:pPr>
        <w:spacing w:after="0" w:line="240" w:lineRule="auto"/>
        <w:jc w:val="both"/>
        <w:rPr>
          <w:rFonts w:ascii="Times New Roman" w:hAnsi="Times New Roman" w:cs="Times New Roman"/>
          <w:b/>
          <w:bCs/>
          <w:i/>
          <w:iCs/>
          <w:sz w:val="23"/>
        </w:rPr>
      </w:pPr>
      <w:r w:rsidRPr="00215E35">
        <w:rPr>
          <w:rFonts w:ascii="Times New Roman" w:hAnsi="Times New Roman" w:cs="Times New Roman"/>
          <w:b/>
          <w:bCs/>
          <w:i/>
          <w:iCs/>
          <w:sz w:val="23"/>
        </w:rPr>
        <w:t>Analisis Data</w:t>
      </w:r>
    </w:p>
    <w:p w:rsidR="004707C5" w:rsidRPr="0047564E" w:rsidRDefault="004707C5" w:rsidP="004707C5">
      <w:pPr>
        <w:pStyle w:val="ListParagraph"/>
        <w:spacing w:after="0" w:line="240" w:lineRule="auto"/>
        <w:ind w:left="0" w:firstLine="567"/>
        <w:jc w:val="both"/>
        <w:rPr>
          <w:rFonts w:ascii="Times New Roman" w:hAnsi="Times New Roman" w:cs="Times New Roman"/>
          <w:sz w:val="23"/>
        </w:rPr>
      </w:pPr>
      <w:r w:rsidRPr="0047564E">
        <w:rPr>
          <w:rFonts w:ascii="Times New Roman" w:hAnsi="Times New Roman" w:cs="Times New Roman"/>
          <w:sz w:val="23"/>
        </w:rPr>
        <w:t>Analisis data yang penulis gunakan dalam penelitian ini adalah Analisis Data Model Alir yang dikemukakan oleh Miles dan Huberman dalam Sugiyono (2011 : 335), bahwa dalam analisis data deskriptif mencakup :</w:t>
      </w:r>
    </w:p>
    <w:p w:rsidR="004707C5" w:rsidRPr="0047564E" w:rsidRDefault="004707C5" w:rsidP="004707C5">
      <w:pPr>
        <w:pStyle w:val="ListParagraph"/>
        <w:numPr>
          <w:ilvl w:val="1"/>
          <w:numId w:val="20"/>
        </w:numPr>
        <w:tabs>
          <w:tab w:val="left" w:pos="709"/>
        </w:tabs>
        <w:spacing w:after="0" w:line="240" w:lineRule="auto"/>
        <w:ind w:left="284" w:hanging="284"/>
        <w:contextualSpacing w:val="0"/>
        <w:jc w:val="both"/>
        <w:rPr>
          <w:rFonts w:ascii="Times New Roman" w:hAnsi="Times New Roman" w:cs="Times New Roman"/>
          <w:sz w:val="23"/>
          <w:szCs w:val="24"/>
        </w:rPr>
      </w:pPr>
      <w:r w:rsidRPr="0047564E">
        <w:rPr>
          <w:rFonts w:ascii="Times New Roman" w:hAnsi="Times New Roman" w:cs="Times New Roman"/>
          <w:sz w:val="23"/>
          <w:szCs w:val="24"/>
        </w:rPr>
        <w:t>Pengumpulan Data</w:t>
      </w:r>
    </w:p>
    <w:p w:rsidR="004707C5" w:rsidRPr="0047564E" w:rsidRDefault="004707C5" w:rsidP="004707C5">
      <w:pPr>
        <w:pStyle w:val="ListParagraph"/>
        <w:tabs>
          <w:tab w:val="left" w:pos="709"/>
        </w:tabs>
        <w:spacing w:after="0" w:line="240" w:lineRule="auto"/>
        <w:ind w:left="284"/>
        <w:contextualSpacing w:val="0"/>
        <w:jc w:val="both"/>
        <w:rPr>
          <w:rFonts w:ascii="Times New Roman" w:hAnsi="Times New Roman" w:cs="Times New Roman"/>
          <w:sz w:val="23"/>
          <w:szCs w:val="24"/>
        </w:rPr>
      </w:pPr>
      <w:r w:rsidRPr="0047564E">
        <w:rPr>
          <w:rFonts w:ascii="Times New Roman" w:hAnsi="Times New Roman" w:cs="Times New Roman"/>
          <w:sz w:val="23"/>
          <w:szCs w:val="24"/>
        </w:rPr>
        <w:t>Adalah data pertama dan data mentah dikumpulkan dalam suatu penelitian.</w:t>
      </w:r>
    </w:p>
    <w:p w:rsidR="004707C5" w:rsidRPr="0047564E" w:rsidRDefault="004707C5" w:rsidP="004707C5">
      <w:pPr>
        <w:pStyle w:val="ListParagraph"/>
        <w:numPr>
          <w:ilvl w:val="1"/>
          <w:numId w:val="20"/>
        </w:numPr>
        <w:tabs>
          <w:tab w:val="left" w:pos="709"/>
        </w:tabs>
        <w:spacing w:after="0" w:line="240" w:lineRule="auto"/>
        <w:ind w:left="284" w:hanging="284"/>
        <w:contextualSpacing w:val="0"/>
        <w:jc w:val="both"/>
        <w:rPr>
          <w:rFonts w:ascii="Times New Roman" w:hAnsi="Times New Roman" w:cs="Times New Roman"/>
          <w:sz w:val="23"/>
          <w:szCs w:val="24"/>
        </w:rPr>
      </w:pPr>
      <w:r w:rsidRPr="0047564E">
        <w:rPr>
          <w:rFonts w:ascii="Times New Roman" w:hAnsi="Times New Roman" w:cs="Times New Roman"/>
          <w:sz w:val="23"/>
          <w:szCs w:val="24"/>
        </w:rPr>
        <w:t>Reduksi Data</w:t>
      </w:r>
    </w:p>
    <w:p w:rsidR="004707C5" w:rsidRPr="0047564E" w:rsidRDefault="004707C5" w:rsidP="004707C5">
      <w:pPr>
        <w:pStyle w:val="ListParagraph"/>
        <w:tabs>
          <w:tab w:val="left" w:pos="709"/>
        </w:tabs>
        <w:spacing w:after="0" w:line="240" w:lineRule="auto"/>
        <w:ind w:left="284"/>
        <w:contextualSpacing w:val="0"/>
        <w:jc w:val="both"/>
        <w:rPr>
          <w:rFonts w:ascii="Times New Roman" w:hAnsi="Times New Roman" w:cs="Times New Roman"/>
          <w:sz w:val="23"/>
          <w:szCs w:val="24"/>
        </w:rPr>
      </w:pPr>
      <w:r w:rsidRPr="0047564E">
        <w:rPr>
          <w:rFonts w:ascii="Times New Roman" w:hAnsi="Times New Roman" w:cs="Times New Roman"/>
          <w:sz w:val="23"/>
          <w:szCs w:val="24"/>
        </w:rPr>
        <w:t xml:space="preserve">Reduksi data adalah proses memilih, memfokuskan, menterjemahkan dengan membuat catatan mengubah data mentah yang dikumpulkan dari penelitian ke </w:t>
      </w:r>
      <w:r w:rsidRPr="0047564E">
        <w:rPr>
          <w:rFonts w:ascii="Times New Roman" w:hAnsi="Times New Roman" w:cs="Times New Roman"/>
          <w:sz w:val="23"/>
          <w:szCs w:val="24"/>
        </w:rPr>
        <w:lastRenderedPageBreak/>
        <w:t>dalam catatan yang telah disortir atau diperiksa. Tahap ini merupakan tahap analisis data yang mempertajam atau memusatkan, membuat dan sekaligus dapat dibuktikan.</w:t>
      </w:r>
    </w:p>
    <w:p w:rsidR="004707C5" w:rsidRPr="0047564E" w:rsidRDefault="004707C5" w:rsidP="004707C5">
      <w:pPr>
        <w:pStyle w:val="ListParagraph"/>
        <w:numPr>
          <w:ilvl w:val="1"/>
          <w:numId w:val="20"/>
        </w:numPr>
        <w:tabs>
          <w:tab w:val="left" w:pos="709"/>
        </w:tabs>
        <w:spacing w:after="0" w:line="240" w:lineRule="auto"/>
        <w:ind w:left="284" w:hanging="284"/>
        <w:contextualSpacing w:val="0"/>
        <w:jc w:val="both"/>
        <w:rPr>
          <w:rFonts w:ascii="Times New Roman" w:hAnsi="Times New Roman" w:cs="Times New Roman"/>
          <w:sz w:val="23"/>
          <w:szCs w:val="24"/>
        </w:rPr>
      </w:pPr>
      <w:r w:rsidRPr="0047564E">
        <w:rPr>
          <w:rFonts w:ascii="Times New Roman" w:hAnsi="Times New Roman" w:cs="Times New Roman"/>
          <w:sz w:val="23"/>
          <w:szCs w:val="24"/>
        </w:rPr>
        <w:t>Penyajian Data</w:t>
      </w:r>
    </w:p>
    <w:p w:rsidR="004707C5" w:rsidRPr="0047564E" w:rsidRDefault="004707C5" w:rsidP="004707C5">
      <w:pPr>
        <w:pStyle w:val="ListParagraph"/>
        <w:tabs>
          <w:tab w:val="left" w:pos="709"/>
        </w:tabs>
        <w:spacing w:after="0" w:line="240" w:lineRule="auto"/>
        <w:ind w:left="284"/>
        <w:contextualSpacing w:val="0"/>
        <w:jc w:val="both"/>
        <w:rPr>
          <w:rFonts w:ascii="Times New Roman" w:hAnsi="Times New Roman" w:cs="Times New Roman"/>
          <w:sz w:val="23"/>
          <w:szCs w:val="24"/>
        </w:rPr>
      </w:pPr>
      <w:r w:rsidRPr="0047564E">
        <w:rPr>
          <w:rFonts w:ascii="Times New Roman" w:hAnsi="Times New Roman" w:cs="Times New Roman"/>
          <w:sz w:val="23"/>
          <w:szCs w:val="24"/>
        </w:rPr>
        <w:t>Penyajian data adalah menyusun informasi dengan cara tertentu sehingga diperlukan memungkinkan penarikan kesimpulan dan pengambilan tindakan. Pengambilan data ini membantu untuk memahami peristiwa yang terjadi mengarah pada analisa atau tindakan lebih lanjut berdasarkan pemahaman.</w:t>
      </w:r>
    </w:p>
    <w:p w:rsidR="004707C5" w:rsidRPr="0047564E" w:rsidRDefault="004707C5" w:rsidP="004707C5">
      <w:pPr>
        <w:pStyle w:val="ListParagraph"/>
        <w:numPr>
          <w:ilvl w:val="1"/>
          <w:numId w:val="20"/>
        </w:numPr>
        <w:tabs>
          <w:tab w:val="left" w:pos="709"/>
        </w:tabs>
        <w:spacing w:after="0" w:line="240" w:lineRule="auto"/>
        <w:ind w:left="284" w:hanging="284"/>
        <w:contextualSpacing w:val="0"/>
        <w:jc w:val="both"/>
        <w:rPr>
          <w:rFonts w:ascii="Times New Roman" w:hAnsi="Times New Roman" w:cs="Times New Roman"/>
          <w:sz w:val="23"/>
          <w:szCs w:val="24"/>
        </w:rPr>
      </w:pPr>
      <w:r w:rsidRPr="0047564E">
        <w:rPr>
          <w:rFonts w:ascii="Times New Roman" w:hAnsi="Times New Roman" w:cs="Times New Roman"/>
          <w:sz w:val="23"/>
          <w:szCs w:val="24"/>
        </w:rPr>
        <w:t>Penarikan Kesimpulan</w:t>
      </w:r>
    </w:p>
    <w:p w:rsidR="004707C5" w:rsidRPr="00215E35" w:rsidRDefault="004707C5" w:rsidP="00215E35">
      <w:pPr>
        <w:pStyle w:val="ListParagraph"/>
        <w:tabs>
          <w:tab w:val="left" w:pos="709"/>
        </w:tabs>
        <w:spacing w:line="240" w:lineRule="auto"/>
        <w:ind w:left="284"/>
        <w:contextualSpacing w:val="0"/>
        <w:jc w:val="both"/>
        <w:rPr>
          <w:rFonts w:ascii="Times New Roman" w:hAnsi="Times New Roman" w:cs="Times New Roman"/>
          <w:sz w:val="23"/>
          <w:szCs w:val="24"/>
          <w:lang w:val="en-GB"/>
        </w:rPr>
      </w:pPr>
      <w:r w:rsidRPr="0047564E">
        <w:rPr>
          <w:rFonts w:ascii="Times New Roman" w:hAnsi="Times New Roman" w:cs="Times New Roman"/>
          <w:sz w:val="23"/>
          <w:szCs w:val="24"/>
        </w:rPr>
        <w:t>Penarikan kesimpulan adalah merupakan langkah ketiga meliputi makna yang telah disederhanakan, disajikan dalam pengujian data dengan cara mencatat keteraturan, pola-pola penjelasan secara logis dan metodologis, konfigurasi yang memungkinkan diprediksikan hubungan sebab akibat melalui hokum-hukum empiris.</w:t>
      </w:r>
    </w:p>
    <w:p w:rsidR="002B6FC6" w:rsidRPr="00F838B5" w:rsidRDefault="00894C3A" w:rsidP="004707C5">
      <w:pPr>
        <w:spacing w:after="0" w:line="240" w:lineRule="auto"/>
        <w:jc w:val="both"/>
        <w:rPr>
          <w:rFonts w:ascii="Times New Roman" w:eastAsia="Times New Roman" w:hAnsi="Times New Roman" w:cs="Times New Roman"/>
          <w:b/>
          <w:sz w:val="23"/>
          <w:szCs w:val="23"/>
        </w:rPr>
      </w:pPr>
      <w:r w:rsidRPr="00F838B5">
        <w:rPr>
          <w:rFonts w:ascii="Times New Roman" w:eastAsia="Times New Roman" w:hAnsi="Times New Roman" w:cs="Times New Roman"/>
          <w:b/>
          <w:sz w:val="23"/>
          <w:szCs w:val="23"/>
        </w:rPr>
        <w:t>HASIL PENELITIAN DAN PEMBAHASAN</w:t>
      </w:r>
    </w:p>
    <w:p w:rsidR="004707C5" w:rsidRPr="004707C5" w:rsidRDefault="004707C5" w:rsidP="00FE648E">
      <w:pPr>
        <w:tabs>
          <w:tab w:val="left" w:pos="540"/>
        </w:tabs>
        <w:spacing w:after="0" w:line="240" w:lineRule="auto"/>
        <w:jc w:val="both"/>
        <w:rPr>
          <w:rFonts w:ascii="Times New Roman" w:hAnsi="Times New Roman" w:cs="Times New Roman"/>
          <w:b/>
          <w:i/>
          <w:sz w:val="23"/>
          <w:lang w:val="en-GB"/>
        </w:rPr>
      </w:pPr>
      <w:r w:rsidRPr="004707C5">
        <w:rPr>
          <w:rFonts w:ascii="Times New Roman" w:hAnsi="Times New Roman" w:cs="Times New Roman"/>
          <w:b/>
          <w:i/>
          <w:sz w:val="23"/>
        </w:rPr>
        <w:t>Gambaran Umum</w:t>
      </w:r>
      <w:r w:rsidRPr="004707C5">
        <w:rPr>
          <w:rFonts w:ascii="Times New Roman" w:hAnsi="Times New Roman" w:cs="Times New Roman"/>
          <w:b/>
          <w:i/>
          <w:sz w:val="23"/>
          <w:lang w:val="en-GB"/>
        </w:rPr>
        <w:t xml:space="preserve"> Kabupaten Penajam Paser Utara</w:t>
      </w:r>
    </w:p>
    <w:p w:rsidR="004707C5" w:rsidRPr="004707C5" w:rsidRDefault="004707C5" w:rsidP="004707C5">
      <w:pPr>
        <w:pStyle w:val="Default"/>
        <w:ind w:firstLine="567"/>
        <w:jc w:val="both"/>
        <w:rPr>
          <w:rFonts w:ascii="Times New Roman" w:hAnsi="Times New Roman" w:cs="Times New Roman"/>
          <w:sz w:val="23"/>
        </w:rPr>
      </w:pPr>
      <w:r w:rsidRPr="004707C5">
        <w:rPr>
          <w:rFonts w:ascii="Times New Roman" w:hAnsi="Times New Roman" w:cs="Times New Roman"/>
          <w:sz w:val="23"/>
          <w:lang w:val="id-ID"/>
        </w:rPr>
        <w:t>Penajam Paser Utara memiliki luas 3.333,06 km2. Secara geografis berbatasan langsung dengan Balikpapan, Kutai Kartanegara, Paser dan Selat Makassar di sebelah timur. Luas daratan Penajam Paser Utara mencapai 3.060,82 km 2 dan luas pengelolaan laut 272,24 km2. Letak astronomisnya antara 116019’30”- 116056’35” Bujur Timur dan antara 00048’29” - 01036’37” Lintang Utara. Topografi wilayah Penajam Paser Utara berada pada ketinggian 0-150 m diatas permukaan laut (dpl). Dengan tingkat lereng 15-40 % tersebar di wilayah bagian barat sedangkan bagian Timur memiliki tingkat lereng 0 – 5 persen. Suhu rata-rata di Penajam Paser Utara tahun 20</w:t>
      </w:r>
      <w:r w:rsidRPr="004707C5">
        <w:rPr>
          <w:rFonts w:ascii="Times New Roman" w:hAnsi="Times New Roman" w:cs="Times New Roman"/>
          <w:sz w:val="23"/>
        </w:rPr>
        <w:t>14</w:t>
      </w:r>
      <w:r w:rsidRPr="004707C5">
        <w:rPr>
          <w:rFonts w:ascii="Times New Roman" w:hAnsi="Times New Roman" w:cs="Times New Roman"/>
          <w:sz w:val="23"/>
          <w:lang w:val="id-ID"/>
        </w:rPr>
        <w:t xml:space="preserve"> berkisar antara 25</w:t>
      </w:r>
      <w:r w:rsidRPr="004707C5">
        <w:rPr>
          <w:rFonts w:ascii="Times New Roman" w:hAnsi="Times New Roman" w:cs="Times New Roman"/>
          <w:sz w:val="23"/>
        </w:rPr>
        <w:t>0</w:t>
      </w:r>
      <w:r w:rsidRPr="004707C5">
        <w:rPr>
          <w:rFonts w:ascii="Times New Roman" w:hAnsi="Times New Roman" w:cs="Times New Roman"/>
          <w:sz w:val="23"/>
          <w:lang w:val="id-ID"/>
        </w:rPr>
        <w:t xml:space="preserve">C dengan kecepatan angin rata-rata 3 knot/jam. </w:t>
      </w:r>
      <w:r w:rsidRPr="004707C5">
        <w:rPr>
          <w:rFonts w:ascii="Times New Roman" w:hAnsi="Times New Roman" w:cs="Times New Roman"/>
          <w:iCs/>
          <w:color w:val="000000" w:themeColor="text1"/>
          <w:sz w:val="23"/>
          <w:lang w:val="id-ID"/>
        </w:rPr>
        <w:t>Bagian Timur Penajam Paser Utara terdiri daerah rawa dan pasang surut sedangkan bagian barat merupakan daerah perbukitan.</w:t>
      </w:r>
      <w:r w:rsidRPr="004707C5">
        <w:rPr>
          <w:rFonts w:ascii="Times New Roman" w:hAnsi="Times New Roman" w:cs="Times New Roman"/>
          <w:sz w:val="23"/>
        </w:rPr>
        <w:t xml:space="preserve"> Kabupaten Penajam Paser Utara memiliki batas-batas administrasi dengan kabupaten/kota sebagai </w:t>
      </w:r>
      <w:proofErr w:type="gramStart"/>
      <w:r w:rsidRPr="004707C5">
        <w:rPr>
          <w:rFonts w:ascii="Times New Roman" w:hAnsi="Times New Roman" w:cs="Times New Roman"/>
          <w:sz w:val="23"/>
        </w:rPr>
        <w:t>berikut :</w:t>
      </w:r>
      <w:proofErr w:type="gramEnd"/>
    </w:p>
    <w:p w:rsidR="004707C5" w:rsidRPr="004707C5" w:rsidRDefault="004707C5" w:rsidP="004707C5">
      <w:pPr>
        <w:pStyle w:val="Default"/>
        <w:numPr>
          <w:ilvl w:val="0"/>
          <w:numId w:val="21"/>
        </w:numPr>
        <w:ind w:left="567" w:hanging="283"/>
        <w:jc w:val="both"/>
        <w:rPr>
          <w:rFonts w:ascii="Times New Roman" w:hAnsi="Times New Roman" w:cs="Times New Roman"/>
          <w:sz w:val="23"/>
        </w:rPr>
      </w:pPr>
      <w:r w:rsidRPr="004707C5">
        <w:rPr>
          <w:rFonts w:ascii="Times New Roman" w:hAnsi="Times New Roman" w:cs="Times New Roman"/>
          <w:sz w:val="23"/>
        </w:rPr>
        <w:t>Sebelah Utara berbatasan dengan Kabupaten Kutai Kartanegara;</w:t>
      </w:r>
    </w:p>
    <w:p w:rsidR="004707C5" w:rsidRPr="004707C5" w:rsidRDefault="004707C5" w:rsidP="004707C5">
      <w:pPr>
        <w:pStyle w:val="Default"/>
        <w:numPr>
          <w:ilvl w:val="0"/>
          <w:numId w:val="21"/>
        </w:numPr>
        <w:ind w:left="567" w:hanging="283"/>
        <w:jc w:val="both"/>
        <w:rPr>
          <w:rFonts w:ascii="Times New Roman" w:hAnsi="Times New Roman" w:cs="Times New Roman"/>
          <w:sz w:val="23"/>
        </w:rPr>
      </w:pPr>
      <w:r w:rsidRPr="004707C5">
        <w:rPr>
          <w:rFonts w:ascii="Times New Roman" w:hAnsi="Times New Roman" w:cs="Times New Roman"/>
          <w:sz w:val="23"/>
        </w:rPr>
        <w:t>Sebelah Timur berbatasan dengan Kota Balikpapan dan Selat Makassar;</w:t>
      </w:r>
    </w:p>
    <w:p w:rsidR="004707C5" w:rsidRPr="004707C5" w:rsidRDefault="004707C5" w:rsidP="004707C5">
      <w:pPr>
        <w:pStyle w:val="Default"/>
        <w:numPr>
          <w:ilvl w:val="0"/>
          <w:numId w:val="21"/>
        </w:numPr>
        <w:ind w:left="567" w:hanging="283"/>
        <w:jc w:val="both"/>
        <w:rPr>
          <w:rFonts w:ascii="Times New Roman" w:hAnsi="Times New Roman" w:cs="Times New Roman"/>
          <w:sz w:val="23"/>
        </w:rPr>
      </w:pPr>
      <w:r w:rsidRPr="004707C5">
        <w:rPr>
          <w:rFonts w:ascii="Times New Roman" w:hAnsi="Times New Roman" w:cs="Times New Roman"/>
          <w:sz w:val="23"/>
        </w:rPr>
        <w:t>Sebelah Selatan berbatasan dengan Kabupaten Paser dan Selat Makassar;</w:t>
      </w:r>
    </w:p>
    <w:p w:rsidR="004707C5" w:rsidRPr="004707C5" w:rsidRDefault="004707C5" w:rsidP="004707C5">
      <w:pPr>
        <w:pStyle w:val="Default"/>
        <w:numPr>
          <w:ilvl w:val="0"/>
          <w:numId w:val="21"/>
        </w:numPr>
        <w:ind w:left="567" w:hanging="283"/>
        <w:jc w:val="both"/>
        <w:rPr>
          <w:rFonts w:ascii="Times New Roman" w:hAnsi="Times New Roman" w:cs="Times New Roman"/>
          <w:sz w:val="23"/>
        </w:rPr>
      </w:pPr>
      <w:r w:rsidRPr="004707C5">
        <w:rPr>
          <w:rFonts w:ascii="Times New Roman" w:hAnsi="Times New Roman" w:cs="Times New Roman"/>
          <w:sz w:val="23"/>
        </w:rPr>
        <w:t>Sebelah Barat berbatasan dengan Kabupaten Paser dan Kabupaten Kutai.</w:t>
      </w:r>
    </w:p>
    <w:p w:rsidR="00FE648E" w:rsidRPr="00215E35" w:rsidRDefault="004707C5" w:rsidP="00215E35">
      <w:pPr>
        <w:spacing w:line="240" w:lineRule="auto"/>
        <w:ind w:firstLine="567"/>
        <w:jc w:val="both"/>
        <w:rPr>
          <w:rFonts w:ascii="Times New Roman" w:eastAsia="Times New Roman" w:hAnsi="Times New Roman" w:cs="Times New Roman"/>
          <w:sz w:val="23"/>
          <w:szCs w:val="23"/>
          <w:lang w:val="en-US"/>
        </w:rPr>
      </w:pPr>
      <w:r w:rsidRPr="004707C5">
        <w:rPr>
          <w:rFonts w:ascii="Times New Roman" w:hAnsi="Times New Roman" w:cs="Times New Roman"/>
          <w:sz w:val="23"/>
          <w:lang w:val="en-GB"/>
        </w:rPr>
        <w:t>Sedangkan k</w:t>
      </w:r>
      <w:r w:rsidRPr="004707C5">
        <w:rPr>
          <w:rFonts w:ascii="Times New Roman" w:hAnsi="Times New Roman" w:cs="Times New Roman"/>
          <w:sz w:val="23"/>
        </w:rPr>
        <w:t xml:space="preserve">ondisi iklim di </w:t>
      </w:r>
      <w:r>
        <w:rPr>
          <w:rFonts w:ascii="Times New Roman" w:hAnsi="Times New Roman" w:cs="Times New Roman"/>
          <w:sz w:val="23"/>
          <w:lang w:val="en-GB"/>
        </w:rPr>
        <w:t xml:space="preserve">Kabupaten </w:t>
      </w:r>
      <w:r w:rsidRPr="004707C5">
        <w:rPr>
          <w:rFonts w:ascii="Times New Roman" w:hAnsi="Times New Roman" w:cs="Times New Roman"/>
          <w:sz w:val="23"/>
        </w:rPr>
        <w:t xml:space="preserve">Penajam Paser Utara, pada umumnya </w:t>
      </w:r>
      <w:proofErr w:type="gramStart"/>
      <w:r w:rsidRPr="004707C5">
        <w:rPr>
          <w:rFonts w:ascii="Times New Roman" w:hAnsi="Times New Roman" w:cs="Times New Roman"/>
          <w:sz w:val="23"/>
        </w:rPr>
        <w:t>sama</w:t>
      </w:r>
      <w:proofErr w:type="gramEnd"/>
      <w:r w:rsidRPr="004707C5">
        <w:rPr>
          <w:rFonts w:ascii="Times New Roman" w:hAnsi="Times New Roman" w:cs="Times New Roman"/>
          <w:sz w:val="23"/>
        </w:rPr>
        <w:t xml:space="preserve"> dengan kondisi iklim Indonesia lainnya</w:t>
      </w:r>
      <w:r w:rsidRPr="004707C5">
        <w:rPr>
          <w:rFonts w:ascii="Times New Roman" w:hAnsi="Times New Roman" w:cs="Times New Roman"/>
          <w:sz w:val="23"/>
          <w:lang w:val="en-GB"/>
        </w:rPr>
        <w:t>,</w:t>
      </w:r>
      <w:r w:rsidRPr="004707C5">
        <w:rPr>
          <w:rFonts w:ascii="Times New Roman" w:hAnsi="Times New Roman" w:cs="Times New Roman"/>
          <w:sz w:val="23"/>
        </w:rPr>
        <w:t xml:space="preserve"> </w:t>
      </w:r>
      <w:r w:rsidRPr="004707C5">
        <w:rPr>
          <w:rFonts w:ascii="Times New Roman" w:hAnsi="Times New Roman" w:cs="Times New Roman"/>
          <w:sz w:val="23"/>
          <w:lang w:val="en-GB"/>
        </w:rPr>
        <w:t>y</w:t>
      </w:r>
      <w:r w:rsidRPr="004707C5">
        <w:rPr>
          <w:rFonts w:ascii="Times New Roman" w:hAnsi="Times New Roman" w:cs="Times New Roman"/>
          <w:sz w:val="23"/>
        </w:rPr>
        <w:t>akni iklim tropis. Serta mempunyai dua musim</w:t>
      </w:r>
      <w:r w:rsidRPr="004707C5">
        <w:rPr>
          <w:rFonts w:ascii="Times New Roman" w:hAnsi="Times New Roman" w:cs="Times New Roman"/>
          <w:sz w:val="23"/>
          <w:lang w:val="en-GB"/>
        </w:rPr>
        <w:t>:</w:t>
      </w:r>
      <w:r w:rsidRPr="004707C5">
        <w:rPr>
          <w:rFonts w:ascii="Times New Roman" w:hAnsi="Times New Roman" w:cs="Times New Roman"/>
          <w:sz w:val="23"/>
        </w:rPr>
        <w:t xml:space="preserve"> musim kemarau dan musim hujan.</w:t>
      </w:r>
    </w:p>
    <w:p w:rsidR="006D20F7" w:rsidRPr="006D20F7" w:rsidRDefault="006D20F7" w:rsidP="0047564E">
      <w:pPr>
        <w:pStyle w:val="BodyText"/>
        <w:spacing w:after="0"/>
        <w:jc w:val="both"/>
        <w:outlineLvl w:val="0"/>
        <w:rPr>
          <w:b/>
          <w:i/>
          <w:sz w:val="23"/>
        </w:rPr>
      </w:pPr>
      <w:r w:rsidRPr="006D20F7">
        <w:rPr>
          <w:b/>
          <w:i/>
          <w:sz w:val="23"/>
        </w:rPr>
        <w:t>Sasaran Penyelenggaraan Pendidikan Gratis</w:t>
      </w:r>
    </w:p>
    <w:p w:rsidR="006D20F7" w:rsidRDefault="006D20F7" w:rsidP="006D20F7">
      <w:pPr>
        <w:tabs>
          <w:tab w:val="left" w:pos="540"/>
        </w:tabs>
        <w:spacing w:after="0" w:line="240" w:lineRule="auto"/>
        <w:jc w:val="both"/>
        <w:rPr>
          <w:lang w:val="en-GB"/>
        </w:rPr>
      </w:pPr>
      <w:r w:rsidRPr="006D20F7">
        <w:rPr>
          <w:rFonts w:ascii="Times New Roman" w:hAnsi="Times New Roman" w:cs="Times New Roman"/>
          <w:sz w:val="23"/>
        </w:rPr>
        <w:t>Sasaran penyelenggaraan pendidikan gratis adalah objek yang menjadi suatu tujuan Dinas Pendidikan, Pemuda dan Olahraga dalam hal penyelenggaraan pendidikan gratis. Objek yang dimaksud adalah anak usia sekolah yaitu 6 tahun hingga 19 tahun atau seluruh siswa dari tingkat SD (Sekolah Dasar) sampai SMA (Sekolah Menengah Atas) di Kabupaten Penajam Paser Utara.</w:t>
      </w:r>
      <w:r>
        <w:t xml:space="preserve"> </w:t>
      </w:r>
    </w:p>
    <w:p w:rsidR="003077AC" w:rsidRDefault="006D20F7" w:rsidP="00215E35">
      <w:pPr>
        <w:pStyle w:val="ListParagraph"/>
        <w:spacing w:line="240" w:lineRule="auto"/>
        <w:ind w:left="0" w:firstLine="567"/>
        <w:jc w:val="both"/>
        <w:outlineLvl w:val="0"/>
        <w:rPr>
          <w:rFonts w:ascii="Times New Roman" w:hAnsi="Times New Roman" w:cs="Times New Roman"/>
          <w:sz w:val="23"/>
          <w:lang w:val="en-SG"/>
        </w:rPr>
      </w:pPr>
      <w:proofErr w:type="gramStart"/>
      <w:r w:rsidRPr="003077AC">
        <w:rPr>
          <w:rFonts w:ascii="Times New Roman" w:hAnsi="Times New Roman" w:cs="Times New Roman"/>
          <w:sz w:val="23"/>
          <w:lang w:val="en-SG"/>
        </w:rPr>
        <w:lastRenderedPageBreak/>
        <w:t xml:space="preserve">Berdasarkan dari semua hasil wawancara di atas dapat diidentifikasikan bahwa sasaran penyelenggaraan pendidikan gratis </w:t>
      </w:r>
      <w:r w:rsidRPr="003077AC">
        <w:rPr>
          <w:rFonts w:ascii="Times New Roman" w:hAnsi="Times New Roman" w:cs="Times New Roman"/>
          <w:sz w:val="23"/>
          <w:lang w:eastAsia="en-SG"/>
        </w:rPr>
        <w:t xml:space="preserve">di Kelurahan Nenang Kecamatan Penajam </w:t>
      </w:r>
      <w:r w:rsidRPr="003077AC">
        <w:rPr>
          <w:rFonts w:ascii="Times New Roman" w:hAnsi="Times New Roman" w:cs="Times New Roman"/>
          <w:sz w:val="23"/>
          <w:lang w:val="en-GB" w:eastAsia="en-SG"/>
        </w:rPr>
        <w:t>Kabupaten Penajam Paser Utara</w:t>
      </w:r>
      <w:r w:rsidRPr="003077AC">
        <w:rPr>
          <w:rFonts w:ascii="Times New Roman" w:hAnsi="Times New Roman" w:cs="Times New Roman"/>
          <w:color w:val="000000"/>
          <w:sz w:val="23"/>
          <w:lang w:val="en-SG"/>
        </w:rPr>
        <w:t xml:space="preserve"> sudah berjalan, namun tidak secara maksimal dan masih kurang baik.</w:t>
      </w:r>
      <w:proofErr w:type="gramEnd"/>
      <w:r w:rsidRPr="003077AC">
        <w:rPr>
          <w:rFonts w:ascii="Times New Roman" w:hAnsi="Times New Roman" w:cs="Times New Roman"/>
          <w:color w:val="000000"/>
          <w:sz w:val="23"/>
          <w:lang w:val="en-SG"/>
        </w:rPr>
        <w:t xml:space="preserve"> </w:t>
      </w:r>
      <w:r w:rsidR="003077AC" w:rsidRPr="003077AC">
        <w:rPr>
          <w:rFonts w:ascii="Times New Roman" w:hAnsi="Times New Roman" w:cs="Times New Roman"/>
          <w:sz w:val="23"/>
          <w:lang w:val="en-SG"/>
        </w:rPr>
        <w:t>Dilihat masih cukup besarnya jumlah persentase anak putus sekolah di Kelurahan Nenang yaitu sekitar 7</w:t>
      </w:r>
      <w:proofErr w:type="gramStart"/>
      <w:r w:rsidR="003077AC" w:rsidRPr="003077AC">
        <w:rPr>
          <w:rFonts w:ascii="Times New Roman" w:hAnsi="Times New Roman" w:cs="Times New Roman"/>
          <w:sz w:val="23"/>
          <w:lang w:val="en-SG"/>
        </w:rPr>
        <w:t>,28</w:t>
      </w:r>
      <w:proofErr w:type="gramEnd"/>
      <w:r w:rsidR="003077AC" w:rsidRPr="003077AC">
        <w:rPr>
          <w:rFonts w:ascii="Times New Roman" w:hAnsi="Times New Roman" w:cs="Times New Roman"/>
          <w:sz w:val="23"/>
          <w:lang w:val="en-SG"/>
        </w:rPr>
        <w:t xml:space="preserve"> %.</w:t>
      </w:r>
    </w:p>
    <w:p w:rsidR="003077AC" w:rsidRPr="003077AC" w:rsidRDefault="003077AC" w:rsidP="003077AC">
      <w:pPr>
        <w:spacing w:after="0" w:line="240" w:lineRule="auto"/>
        <w:jc w:val="both"/>
        <w:outlineLvl w:val="0"/>
        <w:rPr>
          <w:rFonts w:ascii="Times New Roman" w:hAnsi="Times New Roman" w:cs="Times New Roman"/>
          <w:b/>
          <w:i/>
          <w:sz w:val="23"/>
        </w:rPr>
      </w:pPr>
      <w:r w:rsidRPr="003077AC">
        <w:rPr>
          <w:rFonts w:ascii="Times New Roman" w:hAnsi="Times New Roman" w:cs="Times New Roman"/>
          <w:b/>
          <w:i/>
          <w:sz w:val="23"/>
        </w:rPr>
        <w:t>Peran Serta Masyarakat</w:t>
      </w:r>
    </w:p>
    <w:p w:rsidR="003077AC" w:rsidRPr="003077AC" w:rsidRDefault="003077AC" w:rsidP="003077AC">
      <w:pPr>
        <w:spacing w:after="0" w:line="240" w:lineRule="auto"/>
        <w:ind w:firstLine="567"/>
        <w:jc w:val="both"/>
        <w:rPr>
          <w:rStyle w:val="apple-style-span"/>
          <w:rFonts w:ascii="Times New Roman" w:hAnsi="Times New Roman" w:cs="Times New Roman"/>
          <w:sz w:val="23"/>
        </w:rPr>
      </w:pPr>
      <w:r w:rsidRPr="003077AC">
        <w:rPr>
          <w:rFonts w:ascii="Times New Roman" w:hAnsi="Times New Roman" w:cs="Times New Roman"/>
          <w:sz w:val="23"/>
        </w:rPr>
        <w:t xml:space="preserve">Peran serta masyarakat adalah </w:t>
      </w:r>
      <w:r w:rsidRPr="003077AC">
        <w:rPr>
          <w:rStyle w:val="apple-style-span"/>
          <w:rFonts w:ascii="Times New Roman" w:hAnsi="Times New Roman" w:cs="Times New Roman"/>
          <w:sz w:val="23"/>
        </w:rPr>
        <w:t>rangkaian kegiatan masyarakat yang dilakukan berdasarkan gotong-royong dan swadaya masyarakat dalam rangka meningkatkan kemajuan dan perkembangan pendidikan di Kabupaten Penajam Paser Utara khususnya di Kelurahan Nenang.</w:t>
      </w:r>
    </w:p>
    <w:p w:rsidR="003077AC" w:rsidRPr="00215E35" w:rsidRDefault="003077AC" w:rsidP="00215E35">
      <w:pPr>
        <w:spacing w:line="240" w:lineRule="auto"/>
        <w:ind w:firstLine="567"/>
        <w:jc w:val="both"/>
        <w:rPr>
          <w:rFonts w:ascii="Times New Roman" w:hAnsi="Times New Roman" w:cs="Times New Roman"/>
          <w:sz w:val="23"/>
          <w:lang w:val="en-GB"/>
        </w:rPr>
      </w:pPr>
      <w:r w:rsidRPr="003077AC">
        <w:rPr>
          <w:rFonts w:ascii="Times New Roman" w:hAnsi="Times New Roman" w:cs="Times New Roman"/>
          <w:sz w:val="23"/>
          <w:lang w:val="en-GB"/>
        </w:rPr>
        <w:t xml:space="preserve">Berdasarkan pada beberapa hasil wawancara yang penulis lakukan, maka dapat diidentifikasikan bahwa peran serta masyarakat dalam menyukseskan kebijakan pendidikan gratis di Kelurahan Nenang Kecamatan Penajam Kabupaten Penajam Paser Utara sudah berjalan dengan baik sesuai dengan Peraturan Bupati No. 18 Tahun 2012 Tentang Penyelenggaraan Pendidikan Gratis, dapat dilihat dengan cukup baiknya tingkat partisipasi masyarakat di 2 (dua) sekolah Kelurahan Nenang yang menjadi titik fokus penelitian. </w:t>
      </w:r>
      <w:proofErr w:type="gramStart"/>
      <w:r w:rsidRPr="003077AC">
        <w:rPr>
          <w:rFonts w:ascii="Times New Roman" w:hAnsi="Times New Roman" w:cs="Times New Roman"/>
          <w:sz w:val="23"/>
          <w:lang w:val="en-GB"/>
        </w:rPr>
        <w:t>Kendala yang dihadapi masih kurangnya pemahaman masyarakat terhadap pendidikan gratis sehingga, apabila ada suatu pungutan hal itu disebut salah aturan dan sebagainya.</w:t>
      </w:r>
      <w:proofErr w:type="gramEnd"/>
    </w:p>
    <w:p w:rsidR="003077AC" w:rsidRPr="003510E0" w:rsidRDefault="003077AC" w:rsidP="003510E0">
      <w:pPr>
        <w:spacing w:after="0" w:line="240" w:lineRule="auto"/>
        <w:jc w:val="both"/>
        <w:rPr>
          <w:rFonts w:ascii="Times New Roman" w:hAnsi="Times New Roman" w:cs="Times New Roman"/>
          <w:b/>
          <w:i/>
          <w:sz w:val="23"/>
        </w:rPr>
      </w:pPr>
      <w:r w:rsidRPr="003510E0">
        <w:rPr>
          <w:rFonts w:ascii="Times New Roman" w:hAnsi="Times New Roman" w:cs="Times New Roman"/>
          <w:b/>
          <w:i/>
          <w:sz w:val="23"/>
        </w:rPr>
        <w:t>Pengelolaan dan Pertanggungjawaban Keuangan</w:t>
      </w:r>
    </w:p>
    <w:p w:rsidR="003077AC" w:rsidRPr="003510E0" w:rsidRDefault="003077AC" w:rsidP="003510E0">
      <w:pPr>
        <w:spacing w:after="0" w:line="240" w:lineRule="auto"/>
        <w:ind w:firstLine="567"/>
        <w:jc w:val="both"/>
        <w:rPr>
          <w:rFonts w:ascii="Times New Roman" w:hAnsi="Times New Roman" w:cs="Times New Roman"/>
          <w:sz w:val="23"/>
        </w:rPr>
      </w:pPr>
      <w:r w:rsidRPr="003510E0">
        <w:rPr>
          <w:rFonts w:ascii="Times New Roman" w:hAnsi="Times New Roman" w:cs="Times New Roman"/>
          <w:sz w:val="23"/>
        </w:rPr>
        <w:t xml:space="preserve">Pengelolaan dan pertanggungjawaban keuangan adalah melaksanakan pengelolaan keuangan sekolah sesuai dengan peraturan perundang-undangan yang berlaku dan penanggungjawaban keuangan yang wajib dilaporkan penyelenggara pendidikan negeri dan swasta disusun dalam bentuk APBS (Anggaran Pendapatan dan Biaya Sekolah). </w:t>
      </w:r>
    </w:p>
    <w:p w:rsidR="003510E0" w:rsidRPr="00215E35" w:rsidRDefault="003077AC" w:rsidP="00215E35">
      <w:pPr>
        <w:spacing w:line="240" w:lineRule="auto"/>
        <w:ind w:firstLine="567"/>
        <w:jc w:val="both"/>
        <w:rPr>
          <w:rFonts w:ascii="Times New Roman" w:hAnsi="Times New Roman" w:cs="Times New Roman"/>
          <w:sz w:val="23"/>
          <w:lang w:val="en-GB"/>
        </w:rPr>
      </w:pPr>
      <w:r w:rsidRPr="003510E0">
        <w:rPr>
          <w:rFonts w:ascii="Times New Roman" w:hAnsi="Times New Roman" w:cs="Times New Roman"/>
          <w:sz w:val="23"/>
        </w:rPr>
        <w:t>Berdasarkan pada beberapa hasil wawancara yang dilakukan penulis, dapat diidentifikasikan bahwa dalam menjalankan tugasnya SDN 002 dan SMPN 10 melaksanakan kewajiban dengan baik sehingga proses pengelolaan dan pertanggungjawaban yang tercantum dalam kebijakan pendidikan gratis dapat terlaksana dengan baik. Dapat dilihat dengan kedisiplinan penyelenggara pendidikan yaitu pihak sekolah dengan rutin melaporkan pertanggungjawaban keuangan sekolah kepada Dinas Pendidikan, Pemuda dan Olahraga per tiga bulan sekali dengan mengikuti prosedural yang ada.</w:t>
      </w:r>
    </w:p>
    <w:p w:rsidR="003077AC" w:rsidRPr="003510E0" w:rsidRDefault="003077AC" w:rsidP="003510E0">
      <w:pPr>
        <w:spacing w:after="0" w:line="240" w:lineRule="auto"/>
        <w:jc w:val="both"/>
        <w:rPr>
          <w:rFonts w:ascii="Times New Roman" w:hAnsi="Times New Roman" w:cs="Times New Roman"/>
          <w:b/>
          <w:i/>
          <w:sz w:val="23"/>
        </w:rPr>
      </w:pPr>
      <w:r w:rsidRPr="003510E0">
        <w:rPr>
          <w:rFonts w:ascii="Times New Roman" w:hAnsi="Times New Roman" w:cs="Times New Roman"/>
          <w:b/>
          <w:i/>
          <w:sz w:val="23"/>
        </w:rPr>
        <w:t xml:space="preserve">Faktor Penghambat dan Pendukung </w:t>
      </w:r>
    </w:p>
    <w:p w:rsidR="003077AC" w:rsidRPr="003510E0" w:rsidRDefault="003077AC" w:rsidP="003510E0">
      <w:pPr>
        <w:spacing w:after="0" w:line="240" w:lineRule="auto"/>
        <w:ind w:firstLine="567"/>
        <w:jc w:val="both"/>
        <w:rPr>
          <w:rFonts w:ascii="Times New Roman" w:hAnsi="Times New Roman" w:cs="Times New Roman"/>
          <w:sz w:val="23"/>
        </w:rPr>
      </w:pPr>
      <w:r w:rsidRPr="003510E0">
        <w:rPr>
          <w:rFonts w:ascii="Times New Roman" w:hAnsi="Times New Roman" w:cs="Times New Roman"/>
          <w:sz w:val="23"/>
        </w:rPr>
        <w:t>Dalam pelaksanaan kebijakan pendidikan gratis terdapat faktor penghambat dan faktor pendukung. Faktor penghambat adalah segala sesuatu yang menyebabkan hambatan dalam mencapai tujuan sedangkan, faktor pendukung adalah segala sesuatu yang mendukung suatu kegiatan dalam hal mencapai tujuan.</w:t>
      </w:r>
    </w:p>
    <w:p w:rsidR="003510E0" w:rsidRDefault="003077AC" w:rsidP="003510E0">
      <w:pPr>
        <w:spacing w:after="0" w:line="240" w:lineRule="auto"/>
        <w:ind w:firstLine="567"/>
        <w:jc w:val="both"/>
        <w:rPr>
          <w:rFonts w:ascii="Times New Roman" w:hAnsi="Times New Roman" w:cs="Times New Roman"/>
          <w:sz w:val="23"/>
          <w:lang w:val="en-GB"/>
        </w:rPr>
      </w:pPr>
      <w:r w:rsidRPr="003510E0">
        <w:rPr>
          <w:rFonts w:ascii="Times New Roman" w:hAnsi="Times New Roman" w:cs="Times New Roman"/>
          <w:sz w:val="23"/>
        </w:rPr>
        <w:t xml:space="preserve">Berdasarkan pada hasil wawancara yang dilakukan penulis, dapat diidentifikasikan bahwa faktor pendukung </w:t>
      </w:r>
      <w:r w:rsidR="003510E0" w:rsidRPr="00967B11">
        <w:rPr>
          <w:rFonts w:ascii="Times New Roman" w:hAnsi="Times New Roman" w:cs="Times New Roman"/>
          <w:sz w:val="23"/>
        </w:rPr>
        <w:t>Implementasi Kebijakan Peraturan Bupati Penajam Paser Utara Nomor 18 Tahun 2012 Tentang Penyelenggaraan Pendidikan Gratis</w:t>
      </w:r>
      <w:r w:rsidR="003510E0" w:rsidRPr="003510E0">
        <w:rPr>
          <w:rFonts w:ascii="Times New Roman" w:hAnsi="Times New Roman" w:cs="Times New Roman"/>
          <w:sz w:val="23"/>
        </w:rPr>
        <w:t xml:space="preserve"> </w:t>
      </w:r>
      <w:r w:rsidR="003510E0">
        <w:rPr>
          <w:rFonts w:ascii="Times New Roman" w:hAnsi="Times New Roman" w:cs="Times New Roman"/>
          <w:sz w:val="23"/>
        </w:rPr>
        <w:t>yang didapatkan ialah</w:t>
      </w:r>
    </w:p>
    <w:p w:rsidR="00215E35" w:rsidRDefault="003077AC" w:rsidP="00215E35">
      <w:pPr>
        <w:pStyle w:val="ListParagraph"/>
        <w:numPr>
          <w:ilvl w:val="0"/>
          <w:numId w:val="22"/>
        </w:numPr>
        <w:spacing w:after="0" w:line="240" w:lineRule="auto"/>
        <w:ind w:left="851" w:hanging="283"/>
        <w:jc w:val="both"/>
        <w:rPr>
          <w:rFonts w:ascii="Times New Roman" w:hAnsi="Times New Roman" w:cs="Times New Roman"/>
          <w:sz w:val="23"/>
          <w:lang w:val="en-GB"/>
        </w:rPr>
      </w:pPr>
      <w:r w:rsidRPr="003510E0">
        <w:rPr>
          <w:rFonts w:ascii="Times New Roman" w:hAnsi="Times New Roman" w:cs="Times New Roman"/>
          <w:sz w:val="23"/>
        </w:rPr>
        <w:lastRenderedPageBreak/>
        <w:t>Besarnya komitmen Pemerintah Daerah dalam menyukseskan pendidikan gratis di Kabupaten</w:t>
      </w:r>
      <w:r w:rsidR="003510E0" w:rsidRPr="003510E0">
        <w:rPr>
          <w:rFonts w:ascii="Times New Roman" w:hAnsi="Times New Roman" w:cs="Times New Roman"/>
          <w:sz w:val="23"/>
        </w:rPr>
        <w:t xml:space="preserve"> Penajam Paser Utara</w:t>
      </w:r>
      <w:r w:rsidR="003510E0">
        <w:rPr>
          <w:rFonts w:ascii="Times New Roman" w:hAnsi="Times New Roman" w:cs="Times New Roman"/>
          <w:sz w:val="23"/>
          <w:lang w:val="en-GB"/>
        </w:rPr>
        <w:t>;</w:t>
      </w:r>
    </w:p>
    <w:p w:rsidR="00215E35" w:rsidRDefault="003077AC" w:rsidP="00215E35">
      <w:pPr>
        <w:pStyle w:val="ListParagraph"/>
        <w:numPr>
          <w:ilvl w:val="0"/>
          <w:numId w:val="22"/>
        </w:numPr>
        <w:spacing w:after="0" w:line="240" w:lineRule="auto"/>
        <w:ind w:left="851" w:hanging="283"/>
        <w:jc w:val="both"/>
        <w:rPr>
          <w:rFonts w:ascii="Times New Roman" w:hAnsi="Times New Roman" w:cs="Times New Roman"/>
          <w:sz w:val="23"/>
          <w:lang w:val="en-GB"/>
        </w:rPr>
      </w:pPr>
      <w:r w:rsidRPr="00215E35">
        <w:rPr>
          <w:rFonts w:ascii="Times New Roman" w:hAnsi="Times New Roman" w:cs="Times New Roman"/>
          <w:sz w:val="23"/>
        </w:rPr>
        <w:t>Dukungan dan komitmen sekolah dalam pelaksanaan p</w:t>
      </w:r>
      <w:r w:rsidR="003510E0" w:rsidRPr="00215E35">
        <w:rPr>
          <w:rFonts w:ascii="Times New Roman" w:hAnsi="Times New Roman" w:cs="Times New Roman"/>
          <w:sz w:val="23"/>
        </w:rPr>
        <w:t>endidikan gratis</w:t>
      </w:r>
      <w:r w:rsidR="003510E0" w:rsidRPr="00215E35">
        <w:rPr>
          <w:rFonts w:ascii="Times New Roman" w:hAnsi="Times New Roman" w:cs="Times New Roman"/>
          <w:sz w:val="23"/>
          <w:lang w:val="en-GB"/>
        </w:rPr>
        <w:t>;</w:t>
      </w:r>
    </w:p>
    <w:p w:rsidR="00215E35" w:rsidRDefault="003077AC" w:rsidP="00215E35">
      <w:pPr>
        <w:pStyle w:val="ListParagraph"/>
        <w:numPr>
          <w:ilvl w:val="0"/>
          <w:numId w:val="22"/>
        </w:numPr>
        <w:spacing w:after="0" w:line="240" w:lineRule="auto"/>
        <w:ind w:left="851" w:hanging="283"/>
        <w:jc w:val="both"/>
        <w:rPr>
          <w:rFonts w:ascii="Times New Roman" w:hAnsi="Times New Roman" w:cs="Times New Roman"/>
          <w:sz w:val="23"/>
          <w:lang w:val="en-GB"/>
        </w:rPr>
      </w:pPr>
      <w:r w:rsidRPr="00215E35">
        <w:rPr>
          <w:rFonts w:ascii="Times New Roman" w:hAnsi="Times New Roman" w:cs="Times New Roman"/>
          <w:sz w:val="23"/>
        </w:rPr>
        <w:t>Adanya tenaga didik atau guru yang berkuali</w:t>
      </w:r>
      <w:r w:rsidR="003510E0" w:rsidRPr="00215E35">
        <w:rPr>
          <w:rFonts w:ascii="Times New Roman" w:hAnsi="Times New Roman" w:cs="Times New Roman"/>
          <w:sz w:val="23"/>
        </w:rPr>
        <w:t>tas</w:t>
      </w:r>
      <w:r w:rsidR="003510E0" w:rsidRPr="00215E35">
        <w:rPr>
          <w:rFonts w:ascii="Times New Roman" w:hAnsi="Times New Roman" w:cs="Times New Roman"/>
          <w:sz w:val="23"/>
          <w:lang w:val="en-GB"/>
        </w:rPr>
        <w:t>;</w:t>
      </w:r>
    </w:p>
    <w:p w:rsidR="00215E35" w:rsidRDefault="003077AC" w:rsidP="00215E35">
      <w:pPr>
        <w:pStyle w:val="ListParagraph"/>
        <w:numPr>
          <w:ilvl w:val="0"/>
          <w:numId w:val="22"/>
        </w:numPr>
        <w:spacing w:after="0" w:line="240" w:lineRule="auto"/>
        <w:ind w:left="851" w:hanging="283"/>
        <w:jc w:val="both"/>
        <w:rPr>
          <w:rFonts w:ascii="Times New Roman" w:hAnsi="Times New Roman" w:cs="Times New Roman"/>
          <w:sz w:val="23"/>
          <w:lang w:val="en-GB"/>
        </w:rPr>
      </w:pPr>
      <w:r w:rsidRPr="00215E35">
        <w:rPr>
          <w:rFonts w:ascii="Times New Roman" w:hAnsi="Times New Roman" w:cs="Times New Roman"/>
          <w:sz w:val="23"/>
        </w:rPr>
        <w:t xml:space="preserve">Meningkatkan jumlah </w:t>
      </w:r>
      <w:r w:rsidR="003510E0" w:rsidRPr="00215E35">
        <w:rPr>
          <w:rFonts w:ascii="Times New Roman" w:hAnsi="Times New Roman" w:cs="Times New Roman"/>
          <w:sz w:val="23"/>
        </w:rPr>
        <w:t>anggaran dana pendidikan gratis</w:t>
      </w:r>
      <w:r w:rsidR="003510E0" w:rsidRPr="00215E35">
        <w:rPr>
          <w:rFonts w:ascii="Times New Roman" w:hAnsi="Times New Roman" w:cs="Times New Roman"/>
          <w:sz w:val="23"/>
          <w:lang w:val="en-GB"/>
        </w:rPr>
        <w:t>;</w:t>
      </w:r>
    </w:p>
    <w:p w:rsidR="003510E0" w:rsidRPr="00215E35" w:rsidRDefault="003077AC" w:rsidP="00215E35">
      <w:pPr>
        <w:pStyle w:val="ListParagraph"/>
        <w:numPr>
          <w:ilvl w:val="0"/>
          <w:numId w:val="22"/>
        </w:numPr>
        <w:spacing w:after="0" w:line="240" w:lineRule="auto"/>
        <w:ind w:left="851" w:hanging="283"/>
        <w:jc w:val="both"/>
        <w:rPr>
          <w:rFonts w:ascii="Times New Roman" w:hAnsi="Times New Roman" w:cs="Times New Roman"/>
          <w:sz w:val="23"/>
          <w:lang w:val="en-GB"/>
        </w:rPr>
      </w:pPr>
      <w:r w:rsidRPr="00215E35">
        <w:rPr>
          <w:rFonts w:ascii="Times New Roman" w:hAnsi="Times New Roman" w:cs="Times New Roman"/>
          <w:sz w:val="23"/>
        </w:rPr>
        <w:t>Sar</w:t>
      </w:r>
      <w:r w:rsidR="003510E0" w:rsidRPr="00215E35">
        <w:rPr>
          <w:rFonts w:ascii="Times New Roman" w:hAnsi="Times New Roman" w:cs="Times New Roman"/>
          <w:sz w:val="23"/>
        </w:rPr>
        <w:t>ana dan prasarana yang memadai.</w:t>
      </w:r>
    </w:p>
    <w:p w:rsidR="003510E0" w:rsidRDefault="003077AC" w:rsidP="003510E0">
      <w:pPr>
        <w:spacing w:after="0" w:line="240" w:lineRule="auto"/>
        <w:ind w:firstLine="567"/>
        <w:jc w:val="both"/>
        <w:rPr>
          <w:rFonts w:ascii="Times New Roman" w:hAnsi="Times New Roman" w:cs="Times New Roman"/>
          <w:sz w:val="23"/>
          <w:lang w:val="en-GB"/>
        </w:rPr>
      </w:pPr>
      <w:r w:rsidRPr="003510E0">
        <w:rPr>
          <w:rFonts w:ascii="Times New Roman" w:hAnsi="Times New Roman" w:cs="Times New Roman"/>
          <w:sz w:val="23"/>
        </w:rPr>
        <w:t>Kemudian dari beberapa wawancara di atas dida</w:t>
      </w:r>
      <w:r w:rsidR="003510E0">
        <w:rPr>
          <w:rFonts w:ascii="Times New Roman" w:hAnsi="Times New Roman" w:cs="Times New Roman"/>
          <w:sz w:val="23"/>
        </w:rPr>
        <w:t>patkan faktor penghambat adalah</w:t>
      </w:r>
    </w:p>
    <w:p w:rsidR="00215E35" w:rsidRPr="00215E35" w:rsidRDefault="003077AC" w:rsidP="00215E35">
      <w:pPr>
        <w:pStyle w:val="ListParagraph"/>
        <w:numPr>
          <w:ilvl w:val="0"/>
          <w:numId w:val="24"/>
        </w:numPr>
        <w:spacing w:after="0" w:line="240" w:lineRule="auto"/>
        <w:ind w:left="851" w:hanging="283"/>
        <w:jc w:val="both"/>
        <w:rPr>
          <w:rFonts w:ascii="Times New Roman" w:hAnsi="Times New Roman" w:cs="Times New Roman"/>
          <w:sz w:val="23"/>
        </w:rPr>
      </w:pPr>
      <w:r w:rsidRPr="003510E0">
        <w:rPr>
          <w:rFonts w:ascii="Times New Roman" w:hAnsi="Times New Roman" w:cs="Times New Roman"/>
          <w:sz w:val="23"/>
        </w:rPr>
        <w:t xml:space="preserve">masih kurangnya sosialisasi mengenai </w:t>
      </w:r>
      <w:r w:rsidR="003510E0">
        <w:rPr>
          <w:rFonts w:ascii="Times New Roman" w:hAnsi="Times New Roman" w:cs="Times New Roman"/>
          <w:sz w:val="23"/>
        </w:rPr>
        <w:t>pendidikan gratis</w:t>
      </w:r>
      <w:r w:rsidR="003510E0">
        <w:rPr>
          <w:rFonts w:ascii="Times New Roman" w:hAnsi="Times New Roman" w:cs="Times New Roman"/>
          <w:sz w:val="23"/>
          <w:lang w:val="en-GB"/>
        </w:rPr>
        <w:t>;</w:t>
      </w:r>
    </w:p>
    <w:p w:rsidR="003510E0" w:rsidRPr="00215E35" w:rsidRDefault="003077AC" w:rsidP="00215E35">
      <w:pPr>
        <w:pStyle w:val="ListParagraph"/>
        <w:numPr>
          <w:ilvl w:val="0"/>
          <w:numId w:val="24"/>
        </w:numPr>
        <w:spacing w:after="0" w:line="240" w:lineRule="auto"/>
        <w:ind w:left="851" w:hanging="283"/>
        <w:jc w:val="both"/>
        <w:rPr>
          <w:rFonts w:ascii="Times New Roman" w:hAnsi="Times New Roman" w:cs="Times New Roman"/>
          <w:sz w:val="23"/>
        </w:rPr>
      </w:pPr>
      <w:r w:rsidRPr="00215E35">
        <w:rPr>
          <w:rFonts w:ascii="Times New Roman" w:hAnsi="Times New Roman" w:cs="Times New Roman"/>
          <w:sz w:val="23"/>
        </w:rPr>
        <w:t>kurangnya perhatian</w:t>
      </w:r>
      <w:r w:rsidR="003510E0" w:rsidRPr="00215E35">
        <w:rPr>
          <w:rFonts w:ascii="Times New Roman" w:hAnsi="Times New Roman" w:cs="Times New Roman"/>
          <w:sz w:val="23"/>
        </w:rPr>
        <w:t xml:space="preserve"> masyarakat tentang pendidikan.</w:t>
      </w:r>
    </w:p>
    <w:p w:rsidR="00F83F45" w:rsidRPr="00215E35" w:rsidRDefault="003077AC" w:rsidP="00215E35">
      <w:pPr>
        <w:spacing w:line="240" w:lineRule="auto"/>
        <w:ind w:firstLine="567"/>
        <w:jc w:val="both"/>
        <w:rPr>
          <w:rFonts w:ascii="Times New Roman" w:eastAsia="Times New Roman" w:hAnsi="Times New Roman" w:cs="Times New Roman"/>
          <w:b/>
          <w:sz w:val="23"/>
          <w:szCs w:val="23"/>
          <w:lang w:val="en-GB"/>
        </w:rPr>
      </w:pPr>
      <w:r w:rsidRPr="003510E0">
        <w:rPr>
          <w:rFonts w:ascii="Times New Roman" w:hAnsi="Times New Roman" w:cs="Times New Roman"/>
          <w:sz w:val="23"/>
        </w:rPr>
        <w:t>Dilihat dari hal tersebut implementasi kebijakan pendidikan gratis dapat diterapkan dengan cukup baik karena adanya dukungan atau komitmen dari pihak-pihak yang ter</w:t>
      </w:r>
      <w:r w:rsidR="003510E0">
        <w:rPr>
          <w:rFonts w:ascii="Times New Roman" w:hAnsi="Times New Roman" w:cs="Times New Roman"/>
          <w:sz w:val="23"/>
        </w:rPr>
        <w:t xml:space="preserve">kait, yaitu kebijakan dari </w:t>
      </w:r>
      <w:r w:rsidR="003510E0">
        <w:rPr>
          <w:rFonts w:ascii="Times New Roman" w:hAnsi="Times New Roman" w:cs="Times New Roman"/>
          <w:sz w:val="23"/>
          <w:lang w:val="en-GB"/>
        </w:rPr>
        <w:t>p</w:t>
      </w:r>
      <w:r w:rsidRPr="003510E0">
        <w:rPr>
          <w:rFonts w:ascii="Times New Roman" w:hAnsi="Times New Roman" w:cs="Times New Roman"/>
          <w:sz w:val="23"/>
        </w:rPr>
        <w:t>emerintah daerah dan kedisiplinan pelaksana pendidikan yakni sekolah untuk melaksanakan kebijakan pendidikan gratis.</w:t>
      </w:r>
      <w:r w:rsidR="003510E0">
        <w:rPr>
          <w:rFonts w:ascii="Times New Roman" w:eastAsia="Times New Roman" w:hAnsi="Times New Roman" w:cs="Times New Roman"/>
          <w:b/>
          <w:sz w:val="23"/>
          <w:szCs w:val="23"/>
        </w:rPr>
        <w:t xml:space="preserve"> </w:t>
      </w:r>
    </w:p>
    <w:p w:rsidR="002B6FC6" w:rsidRPr="00813F4C" w:rsidRDefault="00894C3A" w:rsidP="00813F4C">
      <w:pPr>
        <w:tabs>
          <w:tab w:val="left" w:pos="720"/>
        </w:tabs>
        <w:spacing w:after="0" w:line="240" w:lineRule="auto"/>
        <w:jc w:val="both"/>
        <w:rPr>
          <w:rFonts w:ascii="Times New Roman" w:eastAsia="Times New Roman" w:hAnsi="Times New Roman" w:cs="Times New Roman"/>
          <w:sz w:val="23"/>
          <w:szCs w:val="23"/>
        </w:rPr>
      </w:pPr>
      <w:r w:rsidRPr="001F63B5">
        <w:rPr>
          <w:rFonts w:ascii="Times New Roman" w:eastAsia="Times New Roman" w:hAnsi="Times New Roman" w:cs="Times New Roman"/>
          <w:b/>
          <w:sz w:val="23"/>
          <w:szCs w:val="23"/>
        </w:rPr>
        <w:t>PENUTUP</w:t>
      </w:r>
    </w:p>
    <w:p w:rsidR="002B6FC6" w:rsidRPr="00813F4C" w:rsidRDefault="00894C3A" w:rsidP="00813F4C">
      <w:pPr>
        <w:tabs>
          <w:tab w:val="left" w:pos="720"/>
        </w:tabs>
        <w:spacing w:after="0" w:line="240" w:lineRule="auto"/>
        <w:jc w:val="both"/>
        <w:rPr>
          <w:rFonts w:ascii="Times New Roman" w:eastAsia="Times New Roman" w:hAnsi="Times New Roman" w:cs="Times New Roman"/>
          <w:b/>
          <w:i/>
          <w:sz w:val="23"/>
          <w:szCs w:val="23"/>
        </w:rPr>
      </w:pPr>
      <w:r w:rsidRPr="00813F4C">
        <w:rPr>
          <w:rFonts w:ascii="Times New Roman" w:eastAsia="Times New Roman" w:hAnsi="Times New Roman" w:cs="Times New Roman"/>
          <w:b/>
          <w:i/>
          <w:sz w:val="23"/>
          <w:szCs w:val="23"/>
        </w:rPr>
        <w:t>Kesimpulan</w:t>
      </w:r>
    </w:p>
    <w:p w:rsidR="003510E0" w:rsidRPr="00813F4C" w:rsidRDefault="003510E0" w:rsidP="00813F4C">
      <w:pPr>
        <w:spacing w:after="0" w:line="240" w:lineRule="auto"/>
        <w:ind w:firstLine="567"/>
        <w:jc w:val="both"/>
        <w:rPr>
          <w:rFonts w:ascii="Times New Roman" w:hAnsi="Times New Roman" w:cs="Times New Roman"/>
          <w:sz w:val="23"/>
          <w:szCs w:val="24"/>
        </w:rPr>
      </w:pPr>
      <w:r w:rsidRPr="00813F4C">
        <w:rPr>
          <w:rFonts w:ascii="Times New Roman" w:hAnsi="Times New Roman" w:cs="Times New Roman"/>
          <w:sz w:val="23"/>
          <w:szCs w:val="24"/>
        </w:rPr>
        <w:t xml:space="preserve">Berdasarkan uraian-uraian yang telah penulis kemukakan pada bab-bab sebelumnya, </w:t>
      </w:r>
      <w:r w:rsidRPr="00813F4C">
        <w:rPr>
          <w:rFonts w:ascii="Times New Roman" w:eastAsia="Calibri" w:hAnsi="Times New Roman" w:cs="Times New Roman"/>
          <w:sz w:val="23"/>
          <w:szCs w:val="24"/>
        </w:rPr>
        <w:t>maka dapat ditarik kesimpulan penelitian</w:t>
      </w:r>
      <w:r w:rsidRPr="00813F4C">
        <w:rPr>
          <w:rFonts w:ascii="Times New Roman" w:hAnsi="Times New Roman" w:cs="Times New Roman"/>
          <w:sz w:val="23"/>
          <w:szCs w:val="24"/>
        </w:rPr>
        <w:t xml:space="preserve"> tentang Implementasi Peraturan Bupati Penajam Paser Utara Nomor 18 Tahun 2012 Tentang Penyelenggaraan Pendidikan Gratis di Kelurahan Nenang Kecamatan Penajam Kabupaten Penajam Paser Utara </w:t>
      </w:r>
      <w:r w:rsidRPr="00813F4C">
        <w:rPr>
          <w:rFonts w:ascii="Times New Roman" w:hAnsi="Times New Roman" w:cs="Times New Roman"/>
          <w:sz w:val="23"/>
          <w:szCs w:val="24"/>
          <w:lang w:val="en-US"/>
        </w:rPr>
        <w:t>sudah berjalan, namun belum optimal. Kesimpulan tersebut</w:t>
      </w:r>
      <w:r w:rsidRPr="00813F4C">
        <w:rPr>
          <w:rFonts w:ascii="Times New Roman" w:hAnsi="Times New Roman" w:cs="Times New Roman"/>
          <w:sz w:val="23"/>
          <w:szCs w:val="24"/>
        </w:rPr>
        <w:t xml:space="preserve"> diambil dari beberapa hasil wawancara, yaitu sebagai berikut:</w:t>
      </w:r>
    </w:p>
    <w:p w:rsidR="003510E0" w:rsidRPr="00813F4C" w:rsidRDefault="003510E0" w:rsidP="00813F4C">
      <w:pPr>
        <w:pStyle w:val="ListParagraph"/>
        <w:numPr>
          <w:ilvl w:val="0"/>
          <w:numId w:val="25"/>
        </w:numPr>
        <w:spacing w:after="240" w:line="240" w:lineRule="auto"/>
        <w:ind w:left="284" w:hanging="284"/>
        <w:jc w:val="both"/>
        <w:rPr>
          <w:rFonts w:ascii="Times New Roman" w:hAnsi="Times New Roman" w:cs="Times New Roman"/>
          <w:sz w:val="23"/>
          <w:szCs w:val="24"/>
          <w:lang w:val="en-GB"/>
        </w:rPr>
      </w:pPr>
      <w:r w:rsidRPr="00813F4C">
        <w:rPr>
          <w:rFonts w:ascii="Times New Roman" w:hAnsi="Times New Roman" w:cs="Times New Roman"/>
          <w:sz w:val="23"/>
          <w:szCs w:val="24"/>
          <w:lang w:val="en-SG"/>
        </w:rPr>
        <w:t xml:space="preserve">Sasaran penyelenggaraan pendidikan gratis </w:t>
      </w:r>
      <w:r w:rsidRPr="00813F4C">
        <w:rPr>
          <w:rFonts w:ascii="Times New Roman" w:hAnsi="Times New Roman" w:cs="Times New Roman"/>
          <w:sz w:val="23"/>
          <w:szCs w:val="24"/>
          <w:lang w:eastAsia="en-SG"/>
        </w:rPr>
        <w:t xml:space="preserve">di Kelurahan Nenang Kecamatan Penajam </w:t>
      </w:r>
      <w:r w:rsidRPr="00813F4C">
        <w:rPr>
          <w:rFonts w:ascii="Times New Roman" w:hAnsi="Times New Roman" w:cs="Times New Roman"/>
          <w:sz w:val="23"/>
          <w:szCs w:val="24"/>
          <w:lang w:val="en-GB" w:eastAsia="en-SG"/>
        </w:rPr>
        <w:t>Kabupaten Penajam Paser Utara</w:t>
      </w:r>
      <w:r w:rsidRPr="00813F4C">
        <w:rPr>
          <w:rFonts w:ascii="Times New Roman" w:hAnsi="Times New Roman" w:cs="Times New Roman"/>
          <w:color w:val="000000"/>
          <w:sz w:val="23"/>
          <w:szCs w:val="24"/>
          <w:lang w:val="en-SG"/>
        </w:rPr>
        <w:t xml:space="preserve"> adalah semua anak </w:t>
      </w:r>
      <w:proofErr w:type="gramStart"/>
      <w:r w:rsidRPr="00813F4C">
        <w:rPr>
          <w:rFonts w:ascii="Times New Roman" w:hAnsi="Times New Roman" w:cs="Times New Roman"/>
          <w:color w:val="000000"/>
          <w:sz w:val="23"/>
          <w:szCs w:val="24"/>
          <w:lang w:val="en-SG"/>
        </w:rPr>
        <w:t>usia</w:t>
      </w:r>
      <w:proofErr w:type="gramEnd"/>
      <w:r w:rsidRPr="00813F4C">
        <w:rPr>
          <w:rFonts w:ascii="Times New Roman" w:hAnsi="Times New Roman" w:cs="Times New Roman"/>
          <w:color w:val="000000"/>
          <w:sz w:val="23"/>
          <w:szCs w:val="24"/>
          <w:lang w:val="en-SG"/>
        </w:rPr>
        <w:t xml:space="preserve"> sekolah di Kelurahan Nenang baik miskin maupun anak mampu. Di Kelurahan Nenang sendiri </w:t>
      </w:r>
      <w:r w:rsidRPr="00813F4C">
        <w:rPr>
          <w:rFonts w:ascii="Times New Roman" w:hAnsi="Times New Roman" w:cs="Times New Roman"/>
          <w:sz w:val="23"/>
          <w:szCs w:val="24"/>
          <w:lang w:val="en-SG"/>
        </w:rPr>
        <w:t>masih banyak anak yang tidak sekolah yang belum terakomodir dengan baik dari jumlah anak usia sekolah yaitu sekitar 1.126 anak yang terakomodir sekitar 1.044 anak atau 92,72% dari jumlah anak usia sekolah dan sisanya 82 anak atau 7,28% dari jumlah anak usia sekolah adalah anak putus sekolah.</w:t>
      </w:r>
    </w:p>
    <w:p w:rsidR="003510E0" w:rsidRPr="00813F4C" w:rsidRDefault="003510E0" w:rsidP="00813F4C">
      <w:pPr>
        <w:pStyle w:val="ListParagraph"/>
        <w:numPr>
          <w:ilvl w:val="0"/>
          <w:numId w:val="25"/>
        </w:numPr>
        <w:spacing w:after="240" w:line="240" w:lineRule="auto"/>
        <w:ind w:left="284" w:hanging="284"/>
        <w:jc w:val="both"/>
        <w:rPr>
          <w:rFonts w:ascii="Times New Roman" w:hAnsi="Times New Roman" w:cs="Times New Roman"/>
          <w:sz w:val="23"/>
          <w:szCs w:val="24"/>
          <w:lang w:val="en-GB"/>
        </w:rPr>
      </w:pPr>
      <w:r w:rsidRPr="00813F4C">
        <w:rPr>
          <w:rFonts w:ascii="Times New Roman" w:hAnsi="Times New Roman" w:cs="Times New Roman"/>
          <w:sz w:val="23"/>
          <w:szCs w:val="24"/>
          <w:lang w:val="en-GB"/>
        </w:rPr>
        <w:t xml:space="preserve">Peran serta masyarakat dalam menyukseskan kebijakan pendidikan gratis di Kelurahan Nenang Kecamatan Penajam Kabupaten Penajam Paser Utara sudah sesuai dengan Peraturan Bupati No. 18 Tahun 2012 Tentang Penyelenggaraan Pendidikan Gratis, dapat dilihat dengan cukup baiknya tingkat partisipasi masyarakat di 2 (dua) sekolah Kelurahan Nenang yang menjadi titik fokus penelitian. Seperti halnya di SMPN 10 Kabupaten Penajam Paser </w:t>
      </w:r>
      <w:proofErr w:type="gramStart"/>
      <w:r w:rsidRPr="00813F4C">
        <w:rPr>
          <w:rFonts w:ascii="Times New Roman" w:hAnsi="Times New Roman" w:cs="Times New Roman"/>
          <w:sz w:val="23"/>
          <w:szCs w:val="24"/>
          <w:lang w:val="en-GB"/>
        </w:rPr>
        <w:t>Utara  orang</w:t>
      </w:r>
      <w:proofErr w:type="gramEnd"/>
      <w:r w:rsidRPr="00813F4C">
        <w:rPr>
          <w:rFonts w:ascii="Times New Roman" w:hAnsi="Times New Roman" w:cs="Times New Roman"/>
          <w:sz w:val="23"/>
          <w:szCs w:val="24"/>
          <w:lang w:val="en-GB"/>
        </w:rPr>
        <w:t xml:space="preserve"> tua murid di sekolah tersebut sangat antusias sekali dalam hal berpartisipasi  pembangunan musholla. Kendala yang dihadapi masih kurangnya pemahaman masyarakat terhadap pendidikan gratis sehingga, apabila ada suatu pungutan hal itu disebut salah aturan dan sebagainya.</w:t>
      </w:r>
    </w:p>
    <w:p w:rsidR="003510E0" w:rsidRPr="00813F4C" w:rsidRDefault="003510E0" w:rsidP="00813F4C">
      <w:pPr>
        <w:pStyle w:val="ListParagraph"/>
        <w:numPr>
          <w:ilvl w:val="0"/>
          <w:numId w:val="25"/>
        </w:numPr>
        <w:spacing w:after="0" w:line="240" w:lineRule="auto"/>
        <w:ind w:left="284" w:hanging="284"/>
        <w:jc w:val="both"/>
        <w:rPr>
          <w:rFonts w:ascii="Times New Roman" w:hAnsi="Times New Roman" w:cs="Times New Roman"/>
          <w:sz w:val="23"/>
          <w:szCs w:val="24"/>
        </w:rPr>
      </w:pPr>
      <w:r w:rsidRPr="00813F4C">
        <w:rPr>
          <w:rFonts w:ascii="Times New Roman" w:hAnsi="Times New Roman" w:cs="Times New Roman"/>
          <w:sz w:val="23"/>
          <w:szCs w:val="24"/>
        </w:rPr>
        <w:t xml:space="preserve">Proses pengelolaan dan pertanggungjawaban di 2 (dua) sekolah yaitu SDN 002 Penajam dan SMPN 10 Kabupaten Penajam Paser Utara yang tercantum dalam </w:t>
      </w:r>
      <w:r w:rsidRPr="00813F4C">
        <w:rPr>
          <w:rFonts w:ascii="Times New Roman" w:hAnsi="Times New Roman" w:cs="Times New Roman"/>
          <w:sz w:val="23"/>
          <w:szCs w:val="24"/>
        </w:rPr>
        <w:lastRenderedPageBreak/>
        <w:t xml:space="preserve">kebijakan pendidikan gratis dapat terlaksana dengan baik. Dapat dilihat dengan kedisiplinan penyelenggara pendidikan yaitu SDN 002 Penajam dan SMPN 10 Kabupaten Penajam Paser Utara dengan rutin melaporkan pertanggungjawaban keuangan sekolah kepada Dinas Pendidikan, Pemuda dan Olahraga per tiga bulan sekali dengan mengikuti prosedural yang ada. </w:t>
      </w:r>
    </w:p>
    <w:p w:rsidR="00813F4C" w:rsidRPr="00215E35" w:rsidRDefault="003510E0" w:rsidP="00813F4C">
      <w:pPr>
        <w:pStyle w:val="ListParagraph"/>
        <w:numPr>
          <w:ilvl w:val="0"/>
          <w:numId w:val="25"/>
        </w:numPr>
        <w:spacing w:line="240" w:lineRule="auto"/>
        <w:ind w:left="284" w:hanging="284"/>
        <w:jc w:val="both"/>
        <w:rPr>
          <w:rFonts w:ascii="Times New Roman" w:hAnsi="Times New Roman" w:cs="Times New Roman"/>
          <w:sz w:val="23"/>
          <w:szCs w:val="24"/>
        </w:rPr>
      </w:pPr>
      <w:r w:rsidRPr="00813F4C">
        <w:rPr>
          <w:rFonts w:ascii="Times New Roman" w:hAnsi="Times New Roman" w:cs="Times New Roman"/>
          <w:sz w:val="23"/>
          <w:szCs w:val="24"/>
        </w:rPr>
        <w:t>Faktor pendukung Implementasi Peraturan Bupati No. 18 Tahun 2012 Tentang Penyelenggara Pendidikan Gratis didapatkan ialah Besarnya komitmen Pemerintah Daerah dalam menyukseskan pendidikan gratis di Kabupaten Penajam Paser Utara, Dukungan dan komitmen sekolah dalam pelaksanaan pendidikan gratis, Adanya tenaga didik atau guru yang berkualitas, Meningkatkan jumlah anggaran dana pendidikan gratis dan Meningkatkan sarana dan prasarana untuk sekolah-sekolah yang ada di Kabupaten Penajam Paser Utara. Kemudian faktor penghambat dari Implementasi Peraturan Bupati No. 18 Tahun 2012 adalah Masih kurangnya sosialisasi mengenai pendidikan gratis dan Kurangnya perhatian masyarakat tentang pendidikan</w:t>
      </w:r>
      <w:r w:rsidR="00813F4C">
        <w:rPr>
          <w:rFonts w:ascii="Times New Roman" w:hAnsi="Times New Roman" w:cs="Times New Roman"/>
          <w:sz w:val="23"/>
          <w:szCs w:val="24"/>
          <w:lang w:val="en-GB"/>
        </w:rPr>
        <w:t>.</w:t>
      </w:r>
    </w:p>
    <w:p w:rsidR="003510E0" w:rsidRPr="00813F4C" w:rsidRDefault="003510E0" w:rsidP="00813F4C">
      <w:pPr>
        <w:spacing w:after="0" w:line="240" w:lineRule="auto"/>
        <w:jc w:val="both"/>
        <w:rPr>
          <w:rFonts w:ascii="Times New Roman" w:hAnsi="Times New Roman" w:cs="Times New Roman"/>
          <w:b/>
          <w:i/>
          <w:sz w:val="23"/>
          <w:szCs w:val="24"/>
        </w:rPr>
      </w:pPr>
      <w:r w:rsidRPr="00813F4C">
        <w:rPr>
          <w:rFonts w:ascii="Times New Roman" w:hAnsi="Times New Roman" w:cs="Times New Roman"/>
          <w:b/>
          <w:i/>
          <w:sz w:val="23"/>
          <w:szCs w:val="24"/>
        </w:rPr>
        <w:t xml:space="preserve">Saran </w:t>
      </w:r>
    </w:p>
    <w:p w:rsidR="003510E0" w:rsidRPr="00813F4C" w:rsidRDefault="003510E0" w:rsidP="00813F4C">
      <w:pPr>
        <w:spacing w:after="0" w:line="240" w:lineRule="auto"/>
        <w:ind w:firstLine="567"/>
        <w:jc w:val="both"/>
        <w:rPr>
          <w:rFonts w:ascii="Times New Roman" w:eastAsia="Times New Roman" w:hAnsi="Times New Roman" w:cs="Times New Roman"/>
          <w:sz w:val="23"/>
          <w:szCs w:val="24"/>
          <w:lang w:eastAsia="en-SG"/>
        </w:rPr>
      </w:pPr>
      <w:r w:rsidRPr="00813F4C">
        <w:rPr>
          <w:rFonts w:ascii="Times New Roman" w:eastAsia="Times New Roman" w:hAnsi="Times New Roman" w:cs="Times New Roman"/>
          <w:sz w:val="23"/>
          <w:szCs w:val="24"/>
          <w:lang w:eastAsia="en-SG"/>
        </w:rPr>
        <w:t>Sesuai dengan penelitian dan kesimpulan yang ada maka penulis memberikan saran sebagai berikut:</w:t>
      </w:r>
    </w:p>
    <w:p w:rsidR="003510E0" w:rsidRPr="00813F4C" w:rsidRDefault="003510E0" w:rsidP="00813F4C">
      <w:pPr>
        <w:pStyle w:val="ListParagraph"/>
        <w:numPr>
          <w:ilvl w:val="0"/>
          <w:numId w:val="26"/>
        </w:numPr>
        <w:spacing w:after="0" w:line="240" w:lineRule="auto"/>
        <w:ind w:left="284" w:hanging="284"/>
        <w:jc w:val="both"/>
        <w:rPr>
          <w:rFonts w:ascii="Times New Roman" w:hAnsi="Times New Roman" w:cs="Times New Roman"/>
          <w:sz w:val="23"/>
          <w:szCs w:val="24"/>
        </w:rPr>
      </w:pPr>
      <w:r w:rsidRPr="00813F4C">
        <w:rPr>
          <w:rFonts w:ascii="Times New Roman" w:hAnsi="Times New Roman" w:cs="Times New Roman"/>
          <w:sz w:val="23"/>
          <w:szCs w:val="24"/>
        </w:rPr>
        <w:t>Perlunya sosialisasi yang lebih intens baik kepada sekolah maupun masyarakat, mengenai gambaran yang jelas tentang pelaksanaan kebijakan pendidikan gratis, sehingga sekolah dan masyarakat mengetahui pendidikan gratis yang dimaksud Pemerintah daerah. Kemudian agar mendapatkan hasil yang lebih maksimal pihak sekolah selaku pelaksana pendidikan juga harus ikut serta dalam sosialisasi pentingnya pendidikan bagi anak usia sekolah kepada masyarakat yang ada di Kelurahan Nenang, bahkan pemerintah dan sekolah juga perlu melakukan strategi-strategi baru seperti halnya melakukan pendekatan-pendekatan perspektif secara kekeluargaan misalnya dengan mendatangi rumah-rumah masyarakat yang tidak mampu menyekolahkan anaknya untuk dapat mengikuti kegiatan pendidikan di sekolah dengan gratis.</w:t>
      </w:r>
    </w:p>
    <w:p w:rsidR="003510E0" w:rsidRPr="00813F4C" w:rsidRDefault="003510E0" w:rsidP="00813F4C">
      <w:pPr>
        <w:pStyle w:val="ListParagraph"/>
        <w:numPr>
          <w:ilvl w:val="0"/>
          <w:numId w:val="26"/>
        </w:numPr>
        <w:spacing w:after="0" w:line="240" w:lineRule="auto"/>
        <w:ind w:left="284" w:hanging="284"/>
        <w:jc w:val="both"/>
        <w:rPr>
          <w:rFonts w:ascii="Times New Roman" w:hAnsi="Times New Roman" w:cs="Times New Roman"/>
          <w:sz w:val="23"/>
          <w:szCs w:val="24"/>
        </w:rPr>
      </w:pPr>
      <w:r w:rsidRPr="00813F4C">
        <w:rPr>
          <w:rFonts w:ascii="Times New Roman" w:hAnsi="Times New Roman" w:cs="Times New Roman"/>
          <w:sz w:val="23"/>
          <w:szCs w:val="24"/>
        </w:rPr>
        <w:t>Pihak sekolah haruslah lebih sering melakukan sosialisasi tentang Kebijakan Pendidikan Gratis mengenai sumbangan sukarela secara langsung maupun tidak langsung sesuai satuan pendidikan yang dijelaskan pada peraturan perundang-undangan. Dari hal itu akan memberikan pemahaman masyarakat apakah sekolah tersebut boleh memungut biaya atau tidak. Kemudian dana yang didapat dijelaskan kepada orang tua murid, sehingga dari hal tersebut orang tua murid dapat mengetahui alokasi dana digunakan untuk pembangunan sekolah sesuai dengan Kebijakan Pendidikan Gratis.</w:t>
      </w:r>
    </w:p>
    <w:p w:rsidR="00813F4C" w:rsidRPr="00215E35" w:rsidRDefault="003510E0" w:rsidP="00813F4C">
      <w:pPr>
        <w:pStyle w:val="ListParagraph"/>
        <w:numPr>
          <w:ilvl w:val="0"/>
          <w:numId w:val="26"/>
        </w:numPr>
        <w:spacing w:line="240" w:lineRule="auto"/>
        <w:ind w:left="284" w:hanging="284"/>
        <w:jc w:val="both"/>
        <w:rPr>
          <w:rFonts w:ascii="Times New Roman" w:hAnsi="Times New Roman" w:cs="Times New Roman"/>
          <w:sz w:val="23"/>
          <w:szCs w:val="24"/>
        </w:rPr>
      </w:pPr>
      <w:r w:rsidRPr="00813F4C">
        <w:rPr>
          <w:rFonts w:ascii="Times New Roman" w:hAnsi="Times New Roman" w:cs="Times New Roman"/>
          <w:sz w:val="23"/>
          <w:szCs w:val="24"/>
        </w:rPr>
        <w:t>Dalam hal ini Pemerintah pusat dan Pemerintah daerah haruslah melaksanakan pendidikan dan latihan mengenai bagaimana prosedur pengelolaan dan pertanggungjawaban keuangan BOSDA dan BOS, agar sekolah yang ada di Kabupaten Penajam Paser Utara khususnya Kelurahan Nenang dapat melaksanakan kewajiban pertanggungjawaban dengan sangat baik sesuai dengan ju</w:t>
      </w:r>
      <w:r w:rsidR="00813F4C">
        <w:rPr>
          <w:rFonts w:ascii="Times New Roman" w:hAnsi="Times New Roman" w:cs="Times New Roman"/>
          <w:sz w:val="23"/>
          <w:szCs w:val="24"/>
        </w:rPr>
        <w:t>knis (petunjuk teknis) yang ada</w:t>
      </w:r>
      <w:r w:rsidR="00813F4C">
        <w:rPr>
          <w:rFonts w:ascii="Times New Roman" w:hAnsi="Times New Roman" w:cs="Times New Roman"/>
          <w:sz w:val="23"/>
          <w:szCs w:val="24"/>
          <w:lang w:val="en-GB"/>
        </w:rPr>
        <w:t>.</w:t>
      </w:r>
    </w:p>
    <w:p w:rsidR="002B6FC6" w:rsidRDefault="00813F4C" w:rsidP="003B7CE1">
      <w:pPr>
        <w:tabs>
          <w:tab w:val="left" w:pos="720"/>
        </w:tabs>
        <w:spacing w:after="0" w:line="240" w:lineRule="auto"/>
        <w:jc w:val="both"/>
        <w:rPr>
          <w:rFonts w:ascii="Times New Roman" w:eastAsia="Times New Roman" w:hAnsi="Times New Roman" w:cs="Times New Roman"/>
          <w:b/>
          <w:sz w:val="23"/>
          <w:szCs w:val="23"/>
          <w:lang w:val="en-GB"/>
        </w:rPr>
      </w:pPr>
      <w:r>
        <w:rPr>
          <w:rFonts w:ascii="Times New Roman" w:eastAsia="Times New Roman" w:hAnsi="Times New Roman" w:cs="Times New Roman"/>
          <w:b/>
          <w:sz w:val="23"/>
          <w:szCs w:val="23"/>
          <w:lang w:val="en-GB"/>
        </w:rPr>
        <w:lastRenderedPageBreak/>
        <w:t>DAFTAR PUSTAKA</w:t>
      </w:r>
    </w:p>
    <w:p w:rsidR="00813F4C" w:rsidRPr="00813F4C" w:rsidRDefault="00E73070" w:rsidP="00813F4C">
      <w:pPr>
        <w:pStyle w:val="NoSpacing"/>
        <w:jc w:val="both"/>
        <w:rPr>
          <w:rFonts w:ascii="Times New Roman" w:hAnsi="Times New Roman"/>
          <w:b/>
          <w:i/>
          <w:sz w:val="24"/>
          <w:szCs w:val="24"/>
          <w:lang w:val="en-GB"/>
        </w:rPr>
      </w:pPr>
      <w:r>
        <w:rPr>
          <w:rFonts w:ascii="Times New Roman" w:hAnsi="Times New Roman"/>
          <w:b/>
          <w:i/>
          <w:sz w:val="24"/>
          <w:szCs w:val="24"/>
          <w:lang w:val="id-ID"/>
        </w:rPr>
        <w:t>Buku Referensi</w:t>
      </w:r>
      <w:r w:rsidR="00813F4C" w:rsidRPr="007D585F">
        <w:rPr>
          <w:rFonts w:ascii="Times New Roman" w:hAnsi="Times New Roman"/>
          <w:b/>
          <w:i/>
          <w:sz w:val="24"/>
          <w:szCs w:val="24"/>
          <w:lang w:val="id-ID"/>
        </w:rPr>
        <w:t>:</w:t>
      </w:r>
    </w:p>
    <w:p w:rsidR="00813F4C" w:rsidRPr="00813F4C" w:rsidRDefault="00813F4C" w:rsidP="00813F4C">
      <w:pPr>
        <w:spacing w:after="0" w:line="240" w:lineRule="auto"/>
        <w:ind w:left="567" w:hanging="567"/>
        <w:jc w:val="both"/>
        <w:rPr>
          <w:rFonts w:ascii="Times New Roman" w:hAnsi="Times New Roman" w:cs="Times New Roman"/>
          <w:sz w:val="23"/>
          <w:szCs w:val="24"/>
        </w:rPr>
      </w:pPr>
      <w:r w:rsidRPr="00813F4C">
        <w:rPr>
          <w:rFonts w:ascii="Times New Roman" w:hAnsi="Times New Roman" w:cs="Times New Roman"/>
          <w:sz w:val="23"/>
          <w:szCs w:val="24"/>
        </w:rPr>
        <w:t>Agustino,  Leo. 2006.  Dasar-dasar Kebijakan Publik. Alfabeta: Bandung.</w:t>
      </w:r>
    </w:p>
    <w:p w:rsidR="00813F4C" w:rsidRPr="00813F4C" w:rsidRDefault="00813F4C" w:rsidP="00813F4C">
      <w:pPr>
        <w:spacing w:after="0" w:line="240" w:lineRule="auto"/>
        <w:ind w:left="567" w:hanging="567"/>
        <w:jc w:val="both"/>
        <w:rPr>
          <w:rFonts w:ascii="Times New Roman" w:hAnsi="Times New Roman" w:cs="Times New Roman"/>
          <w:sz w:val="23"/>
          <w:szCs w:val="24"/>
        </w:rPr>
      </w:pPr>
      <w:r w:rsidRPr="00813F4C">
        <w:rPr>
          <w:rFonts w:ascii="Times New Roman" w:hAnsi="Times New Roman" w:cs="Times New Roman"/>
          <w:sz w:val="23"/>
          <w:szCs w:val="24"/>
        </w:rPr>
        <w:t>Hasbullah. 2005. Dasar-dasar Ilmu Pendidikan. PT. RajaGrafindo Persada: Jakarta.</w:t>
      </w:r>
    </w:p>
    <w:p w:rsidR="00813F4C" w:rsidRPr="00813F4C" w:rsidRDefault="00813F4C" w:rsidP="00813F4C">
      <w:pPr>
        <w:spacing w:after="0" w:line="240" w:lineRule="auto"/>
        <w:ind w:left="567" w:hanging="567"/>
        <w:jc w:val="both"/>
        <w:rPr>
          <w:rFonts w:ascii="Times New Roman" w:hAnsi="Times New Roman" w:cs="Times New Roman"/>
          <w:sz w:val="23"/>
          <w:szCs w:val="24"/>
        </w:rPr>
      </w:pPr>
      <w:r w:rsidRPr="00813F4C">
        <w:rPr>
          <w:rFonts w:ascii="Times New Roman" w:eastAsia="Times New Roman" w:hAnsi="Times New Roman" w:cs="Times New Roman"/>
          <w:sz w:val="23"/>
          <w:szCs w:val="24"/>
        </w:rPr>
        <w:t>Indiahono, Dwiyanto. 2009. Kebijakan publik (berbasis dinamyc policy analisys). Gava media: Yogyakarta.</w:t>
      </w:r>
      <w:r w:rsidRPr="00813F4C">
        <w:rPr>
          <w:rFonts w:ascii="Times New Roman" w:hAnsi="Times New Roman" w:cs="Times New Roman"/>
          <w:sz w:val="23"/>
          <w:szCs w:val="24"/>
        </w:rPr>
        <w:t xml:space="preserve"> </w:t>
      </w:r>
    </w:p>
    <w:p w:rsidR="00813F4C" w:rsidRPr="00813F4C" w:rsidRDefault="00813F4C" w:rsidP="00813F4C">
      <w:pPr>
        <w:spacing w:after="0" w:line="240" w:lineRule="auto"/>
        <w:ind w:left="567" w:hanging="567"/>
        <w:jc w:val="both"/>
        <w:rPr>
          <w:rFonts w:ascii="Times New Roman" w:hAnsi="Times New Roman" w:cs="Times New Roman"/>
          <w:sz w:val="23"/>
          <w:szCs w:val="24"/>
        </w:rPr>
      </w:pPr>
      <w:r w:rsidRPr="00813F4C">
        <w:rPr>
          <w:rFonts w:ascii="Times New Roman" w:hAnsi="Times New Roman" w:cs="Times New Roman"/>
          <w:sz w:val="23"/>
          <w:szCs w:val="24"/>
        </w:rPr>
        <w:t>Islami, Irfan. 2004. Prinsip-prinsip Perumusan Kebijkan Negara, Edisi Kedua. Bumi Aksara: Jakarta.</w:t>
      </w:r>
    </w:p>
    <w:p w:rsidR="00813F4C" w:rsidRPr="00813F4C" w:rsidRDefault="00813F4C" w:rsidP="00813F4C">
      <w:pPr>
        <w:spacing w:after="0" w:line="240" w:lineRule="auto"/>
        <w:ind w:left="567" w:hanging="567"/>
        <w:jc w:val="both"/>
        <w:rPr>
          <w:rFonts w:ascii="Times New Roman" w:hAnsi="Times New Roman" w:cs="Times New Roman"/>
          <w:sz w:val="23"/>
          <w:szCs w:val="24"/>
        </w:rPr>
      </w:pPr>
      <w:r w:rsidRPr="00813F4C">
        <w:rPr>
          <w:rFonts w:ascii="Times New Roman" w:hAnsi="Times New Roman" w:cs="Times New Roman"/>
          <w:sz w:val="23"/>
          <w:szCs w:val="24"/>
        </w:rPr>
        <w:t>Mardikanto, Totok &amp; Poerwoko Soebiato. 2013.  Pemberdayaan Masyarakat Dalam Perspektif Kebijakan Publik. Alfabeta: Bandung.</w:t>
      </w:r>
    </w:p>
    <w:p w:rsidR="00813F4C" w:rsidRPr="00813F4C" w:rsidRDefault="00813F4C" w:rsidP="00813F4C">
      <w:pPr>
        <w:spacing w:after="0" w:line="240" w:lineRule="auto"/>
        <w:ind w:left="567" w:hanging="567"/>
        <w:jc w:val="both"/>
        <w:rPr>
          <w:rFonts w:ascii="Times New Roman" w:hAnsi="Times New Roman" w:cs="Times New Roman"/>
          <w:sz w:val="23"/>
          <w:szCs w:val="24"/>
        </w:rPr>
      </w:pPr>
      <w:r w:rsidRPr="00813F4C">
        <w:rPr>
          <w:rFonts w:ascii="Times New Roman" w:hAnsi="Times New Roman" w:cs="Times New Roman"/>
          <w:sz w:val="23"/>
          <w:szCs w:val="24"/>
        </w:rPr>
        <w:t>Miles, Matthew B &amp; A. Michael Huberman. 2007. Terjemahan : Tjetjep Rohendi Rohidi. Analisis Data Kualitatif. Universitas Indonesia (UI-PRESS): Jakarta.</w:t>
      </w:r>
    </w:p>
    <w:p w:rsidR="00813F4C" w:rsidRPr="00813F4C" w:rsidRDefault="00813F4C" w:rsidP="00813F4C">
      <w:pPr>
        <w:spacing w:after="0" w:line="240" w:lineRule="auto"/>
        <w:ind w:left="567" w:hanging="567"/>
        <w:jc w:val="both"/>
        <w:rPr>
          <w:rFonts w:ascii="Times New Roman" w:hAnsi="Times New Roman" w:cs="Times New Roman"/>
          <w:sz w:val="23"/>
          <w:szCs w:val="24"/>
        </w:rPr>
      </w:pPr>
      <w:r w:rsidRPr="00813F4C">
        <w:rPr>
          <w:rFonts w:ascii="Times New Roman" w:hAnsi="Times New Roman" w:cs="Times New Roman"/>
          <w:sz w:val="23"/>
          <w:szCs w:val="24"/>
        </w:rPr>
        <w:t>Moleong, Lexy J. 2004. Metode Penelitian Kualitatif. PT. Remaja Rosdakarya: Bandung.</w:t>
      </w:r>
    </w:p>
    <w:p w:rsidR="00813F4C" w:rsidRPr="00813F4C" w:rsidRDefault="00813F4C" w:rsidP="00813F4C">
      <w:pPr>
        <w:spacing w:after="0" w:line="240" w:lineRule="auto"/>
        <w:ind w:left="567" w:hanging="567"/>
        <w:jc w:val="both"/>
        <w:rPr>
          <w:rFonts w:ascii="Times New Roman" w:hAnsi="Times New Roman" w:cs="Times New Roman"/>
          <w:sz w:val="23"/>
          <w:szCs w:val="24"/>
        </w:rPr>
      </w:pPr>
      <w:r w:rsidRPr="00813F4C">
        <w:rPr>
          <w:rFonts w:ascii="Times New Roman" w:hAnsi="Times New Roman" w:cs="Times New Roman"/>
          <w:sz w:val="23"/>
          <w:szCs w:val="24"/>
        </w:rPr>
        <w:t>Nabuko, Achmadi. 2001. Informan Penelitian. Mandar Maju: Bandung.</w:t>
      </w:r>
    </w:p>
    <w:p w:rsidR="00813F4C" w:rsidRPr="00813F4C" w:rsidRDefault="00813F4C" w:rsidP="00813F4C">
      <w:pPr>
        <w:spacing w:after="0" w:line="240" w:lineRule="auto"/>
        <w:ind w:left="567" w:hanging="567"/>
        <w:jc w:val="both"/>
        <w:rPr>
          <w:rFonts w:ascii="Times New Roman" w:hAnsi="Times New Roman" w:cs="Times New Roman"/>
          <w:sz w:val="23"/>
          <w:szCs w:val="24"/>
        </w:rPr>
      </w:pPr>
      <w:r w:rsidRPr="00813F4C">
        <w:rPr>
          <w:rFonts w:ascii="Times New Roman" w:hAnsi="Times New Roman" w:cs="Times New Roman"/>
          <w:sz w:val="23"/>
          <w:szCs w:val="24"/>
        </w:rPr>
        <w:t>Nugroho, Riant. 2014. Kebijakan Publik Di Negara-negara Berkembang. Pusaka pelajar: Yogyakarta.</w:t>
      </w:r>
    </w:p>
    <w:p w:rsidR="00813F4C" w:rsidRPr="00813F4C" w:rsidRDefault="00813F4C" w:rsidP="00813F4C">
      <w:pPr>
        <w:spacing w:after="0" w:line="240" w:lineRule="auto"/>
        <w:ind w:left="567" w:hanging="567"/>
        <w:jc w:val="both"/>
        <w:rPr>
          <w:rFonts w:ascii="Times New Roman" w:hAnsi="Times New Roman" w:cs="Times New Roman"/>
          <w:sz w:val="23"/>
          <w:szCs w:val="24"/>
        </w:rPr>
      </w:pPr>
      <w:r w:rsidRPr="00813F4C">
        <w:rPr>
          <w:rFonts w:ascii="Times New Roman" w:hAnsi="Times New Roman" w:cs="Times New Roman"/>
          <w:sz w:val="23"/>
          <w:szCs w:val="24"/>
        </w:rPr>
        <w:t>Subarsono, 2009. Analisis Kebijakan Publik (Konsep, Teori dan Aplikasi). Pustaka Pelajar: Yogyakarta.</w:t>
      </w:r>
    </w:p>
    <w:p w:rsidR="00813F4C" w:rsidRPr="00813F4C" w:rsidRDefault="00813F4C" w:rsidP="00813F4C">
      <w:pPr>
        <w:spacing w:after="0" w:line="240" w:lineRule="auto"/>
        <w:ind w:left="567" w:hanging="567"/>
        <w:jc w:val="both"/>
        <w:rPr>
          <w:rFonts w:ascii="Times New Roman" w:hAnsi="Times New Roman" w:cs="Times New Roman"/>
          <w:sz w:val="23"/>
          <w:szCs w:val="24"/>
        </w:rPr>
      </w:pPr>
      <w:r w:rsidRPr="00813F4C">
        <w:rPr>
          <w:rFonts w:ascii="Times New Roman" w:hAnsi="Times New Roman" w:cs="Times New Roman"/>
          <w:sz w:val="23"/>
          <w:szCs w:val="24"/>
        </w:rPr>
        <w:t>Sugiyono, 2010. Metode Penelitian Administrasi. Alfabeta: Bandung.</w:t>
      </w:r>
    </w:p>
    <w:p w:rsidR="00813F4C" w:rsidRPr="00813F4C" w:rsidRDefault="00813F4C" w:rsidP="00813F4C">
      <w:pPr>
        <w:spacing w:after="0" w:line="240" w:lineRule="auto"/>
        <w:ind w:left="567" w:hanging="567"/>
        <w:jc w:val="both"/>
        <w:rPr>
          <w:rFonts w:ascii="Times New Roman" w:hAnsi="Times New Roman" w:cs="Times New Roman"/>
          <w:sz w:val="23"/>
          <w:szCs w:val="24"/>
        </w:rPr>
      </w:pPr>
      <w:r w:rsidRPr="00813F4C">
        <w:rPr>
          <w:rFonts w:ascii="Times New Roman" w:hAnsi="Times New Roman" w:cs="Times New Roman"/>
          <w:sz w:val="23"/>
          <w:szCs w:val="24"/>
          <w:u w:val="single"/>
        </w:rPr>
        <w:tab/>
      </w:r>
      <w:r w:rsidRPr="00813F4C">
        <w:rPr>
          <w:rFonts w:ascii="Times New Roman" w:hAnsi="Times New Roman" w:cs="Times New Roman"/>
          <w:sz w:val="23"/>
          <w:szCs w:val="24"/>
          <w:u w:val="single"/>
        </w:rPr>
        <w:tab/>
        <w:t xml:space="preserve">   </w:t>
      </w:r>
      <w:r w:rsidRPr="00813F4C">
        <w:rPr>
          <w:rFonts w:ascii="Times New Roman" w:hAnsi="Times New Roman" w:cs="Times New Roman"/>
          <w:sz w:val="23"/>
          <w:szCs w:val="24"/>
        </w:rPr>
        <w:t>, 2013. Metode Penelitian Kualitatif dan R&amp;D. Alfabeta: Bandung.</w:t>
      </w:r>
    </w:p>
    <w:p w:rsidR="00813F4C" w:rsidRPr="00813F4C" w:rsidRDefault="00813F4C" w:rsidP="00813F4C">
      <w:pPr>
        <w:spacing w:after="0" w:line="240" w:lineRule="auto"/>
        <w:ind w:left="567" w:hanging="567"/>
        <w:jc w:val="both"/>
        <w:rPr>
          <w:rFonts w:ascii="Times New Roman" w:hAnsi="Times New Roman" w:cs="Times New Roman"/>
          <w:sz w:val="23"/>
          <w:szCs w:val="24"/>
        </w:rPr>
      </w:pPr>
      <w:r w:rsidRPr="00813F4C">
        <w:rPr>
          <w:rFonts w:ascii="Times New Roman" w:hAnsi="Times New Roman" w:cs="Times New Roman"/>
          <w:sz w:val="23"/>
          <w:szCs w:val="24"/>
        </w:rPr>
        <w:t>Suharto, Edi. 2010. Membangun Masyarakat Memberdayakan Rakyat. PT. Refika Aditama: Bandung.</w:t>
      </w:r>
    </w:p>
    <w:p w:rsidR="00813F4C" w:rsidRPr="00813F4C" w:rsidRDefault="00813F4C" w:rsidP="00813F4C">
      <w:pPr>
        <w:spacing w:after="0" w:line="240" w:lineRule="auto"/>
        <w:ind w:left="567" w:hanging="567"/>
        <w:jc w:val="both"/>
        <w:rPr>
          <w:rFonts w:ascii="Times New Roman" w:hAnsi="Times New Roman" w:cs="Times New Roman"/>
          <w:sz w:val="23"/>
          <w:szCs w:val="24"/>
        </w:rPr>
      </w:pPr>
      <w:r w:rsidRPr="00813F4C">
        <w:rPr>
          <w:rFonts w:ascii="Times New Roman" w:hAnsi="Times New Roman" w:cs="Times New Roman"/>
          <w:sz w:val="23"/>
          <w:szCs w:val="24"/>
        </w:rPr>
        <w:t>Tika, Pabundu. 2006. Budaya Organisasi Peningkatan Kinerja Perusahaan. Bumi Aksara: Jakarta.</w:t>
      </w:r>
    </w:p>
    <w:p w:rsidR="00813F4C" w:rsidRPr="00813F4C" w:rsidRDefault="00813F4C" w:rsidP="00813F4C">
      <w:pPr>
        <w:spacing w:after="0" w:line="240" w:lineRule="auto"/>
        <w:ind w:left="567" w:hanging="567"/>
        <w:jc w:val="both"/>
        <w:rPr>
          <w:rFonts w:ascii="Times New Roman" w:hAnsi="Times New Roman" w:cs="Times New Roman"/>
          <w:sz w:val="23"/>
          <w:szCs w:val="24"/>
        </w:rPr>
      </w:pPr>
      <w:r w:rsidRPr="00813F4C">
        <w:rPr>
          <w:rFonts w:ascii="Times New Roman" w:hAnsi="Times New Roman" w:cs="Times New Roman"/>
          <w:sz w:val="23"/>
          <w:szCs w:val="24"/>
        </w:rPr>
        <w:t>Tirtaraharjda, Umar &amp; La Sulo. 2005. Pengantar Pendidikan. Rineka Cipta: Jakarta.</w:t>
      </w:r>
    </w:p>
    <w:p w:rsidR="00813F4C" w:rsidRPr="00813F4C" w:rsidRDefault="00813F4C" w:rsidP="00813F4C">
      <w:pPr>
        <w:spacing w:after="0" w:line="240" w:lineRule="auto"/>
        <w:ind w:left="567" w:hanging="567"/>
        <w:jc w:val="both"/>
        <w:rPr>
          <w:rFonts w:ascii="Times New Roman" w:hAnsi="Times New Roman" w:cs="Times New Roman"/>
          <w:sz w:val="23"/>
          <w:szCs w:val="24"/>
        </w:rPr>
      </w:pPr>
      <w:r w:rsidRPr="00813F4C">
        <w:rPr>
          <w:rFonts w:ascii="Times New Roman" w:hAnsi="Times New Roman" w:cs="Times New Roman"/>
          <w:sz w:val="23"/>
          <w:szCs w:val="24"/>
        </w:rPr>
        <w:t>Wibowo, Eddy, dkk. 2004. Hukum dan Kebijakan Publik. YPAPI: Yogyakarta.</w:t>
      </w:r>
    </w:p>
    <w:p w:rsidR="00813F4C" w:rsidRPr="00813F4C" w:rsidRDefault="00813F4C" w:rsidP="00813F4C">
      <w:pPr>
        <w:spacing w:after="0" w:line="240" w:lineRule="auto"/>
        <w:ind w:left="567" w:hanging="567"/>
        <w:jc w:val="both"/>
        <w:rPr>
          <w:rFonts w:ascii="Times New Roman" w:hAnsi="Times New Roman" w:cs="Times New Roman"/>
          <w:sz w:val="23"/>
          <w:szCs w:val="24"/>
        </w:rPr>
      </w:pPr>
      <w:r w:rsidRPr="00813F4C">
        <w:rPr>
          <w:rFonts w:ascii="Times New Roman" w:hAnsi="Times New Roman" w:cs="Times New Roman"/>
          <w:sz w:val="23"/>
          <w:szCs w:val="24"/>
        </w:rPr>
        <w:t>Widjaja, Haw. 2005. Penyelenggaraan Otonomi Di Indonesia. PT. Raja grafindo Persada: Jakarta.</w:t>
      </w:r>
    </w:p>
    <w:p w:rsidR="00E73070" w:rsidRDefault="00813F4C" w:rsidP="00E73070">
      <w:pPr>
        <w:spacing w:after="0" w:line="240" w:lineRule="auto"/>
        <w:ind w:left="567" w:hanging="567"/>
        <w:jc w:val="both"/>
        <w:rPr>
          <w:rFonts w:ascii="Times New Roman" w:hAnsi="Times New Roman" w:cs="Times New Roman"/>
          <w:sz w:val="23"/>
          <w:szCs w:val="24"/>
          <w:lang w:val="en-GB"/>
        </w:rPr>
      </w:pPr>
      <w:r w:rsidRPr="00813F4C">
        <w:rPr>
          <w:rFonts w:ascii="Times New Roman" w:hAnsi="Times New Roman" w:cs="Times New Roman"/>
          <w:sz w:val="23"/>
          <w:szCs w:val="24"/>
        </w:rPr>
        <w:t>Widodo, Joko. 2009. Analisis Kebijakan Publik (konsep dan aplikasi analisis proses kebijakan publik). Bayumedia Publisting: Malang.</w:t>
      </w:r>
    </w:p>
    <w:p w:rsidR="00E73070" w:rsidRPr="00E73070" w:rsidRDefault="00813F4C" w:rsidP="00215E35">
      <w:pPr>
        <w:spacing w:line="240" w:lineRule="auto"/>
        <w:ind w:left="567" w:hanging="567"/>
        <w:jc w:val="both"/>
        <w:rPr>
          <w:rFonts w:ascii="Times New Roman" w:hAnsi="Times New Roman" w:cs="Times New Roman"/>
          <w:sz w:val="23"/>
          <w:szCs w:val="24"/>
          <w:lang w:val="en-GB"/>
        </w:rPr>
      </w:pPr>
      <w:r w:rsidRPr="00813F4C">
        <w:rPr>
          <w:rFonts w:ascii="Times New Roman" w:hAnsi="Times New Roman" w:cs="Times New Roman"/>
          <w:sz w:val="23"/>
          <w:szCs w:val="24"/>
        </w:rPr>
        <w:t xml:space="preserve">Winarno, Budi. 2002. Kebijakan Publik: Teori dan Proses. Media Pressindo: </w:t>
      </w:r>
      <w:r w:rsidRPr="00E73070">
        <w:rPr>
          <w:rFonts w:ascii="Times New Roman" w:hAnsi="Times New Roman" w:cs="Times New Roman"/>
          <w:sz w:val="23"/>
          <w:szCs w:val="24"/>
        </w:rPr>
        <w:t>Yogyakarta.</w:t>
      </w:r>
    </w:p>
    <w:p w:rsidR="00E73070" w:rsidRPr="00E73070" w:rsidRDefault="00E73070" w:rsidP="00E73070">
      <w:pPr>
        <w:spacing w:after="0" w:line="240" w:lineRule="auto"/>
        <w:jc w:val="both"/>
        <w:rPr>
          <w:rFonts w:ascii="Times New Roman" w:hAnsi="Times New Roman" w:cs="Times New Roman"/>
          <w:b/>
          <w:i/>
          <w:sz w:val="23"/>
          <w:szCs w:val="24"/>
        </w:rPr>
      </w:pPr>
      <w:r w:rsidRPr="00E73070">
        <w:rPr>
          <w:rFonts w:ascii="Times New Roman" w:hAnsi="Times New Roman" w:cs="Times New Roman"/>
          <w:b/>
          <w:i/>
          <w:sz w:val="23"/>
          <w:szCs w:val="24"/>
        </w:rPr>
        <w:t>Dokumen-dokumen:</w:t>
      </w:r>
    </w:p>
    <w:p w:rsidR="00E73070" w:rsidRPr="00E73070" w:rsidRDefault="00E73070" w:rsidP="00E73070">
      <w:pPr>
        <w:spacing w:after="0" w:line="240" w:lineRule="auto"/>
        <w:jc w:val="both"/>
        <w:rPr>
          <w:rFonts w:ascii="Times New Roman" w:hAnsi="Times New Roman" w:cs="Times New Roman"/>
          <w:sz w:val="23"/>
          <w:szCs w:val="24"/>
        </w:rPr>
      </w:pPr>
      <w:r w:rsidRPr="00E73070">
        <w:rPr>
          <w:rFonts w:ascii="Times New Roman" w:hAnsi="Times New Roman" w:cs="Times New Roman"/>
          <w:sz w:val="23"/>
          <w:szCs w:val="24"/>
        </w:rPr>
        <w:t>Undang-Undang Dasar Tahun 1945</w:t>
      </w:r>
    </w:p>
    <w:p w:rsidR="00E73070" w:rsidRPr="00E73070" w:rsidRDefault="00E73070" w:rsidP="00E73070">
      <w:pPr>
        <w:spacing w:after="0" w:line="240" w:lineRule="auto"/>
        <w:jc w:val="both"/>
        <w:rPr>
          <w:rFonts w:ascii="Times New Roman" w:hAnsi="Times New Roman" w:cs="Times New Roman"/>
          <w:sz w:val="23"/>
          <w:szCs w:val="24"/>
        </w:rPr>
      </w:pPr>
      <w:r w:rsidRPr="00E73070">
        <w:rPr>
          <w:rFonts w:ascii="Times New Roman" w:hAnsi="Times New Roman" w:cs="Times New Roman"/>
          <w:sz w:val="23"/>
          <w:szCs w:val="24"/>
        </w:rPr>
        <w:t>Undang-Undang Nomor 32 Tahun 2004 Tentang Pemerintah Daerah</w:t>
      </w:r>
    </w:p>
    <w:p w:rsidR="00E73070" w:rsidRPr="00E73070" w:rsidRDefault="00E73070" w:rsidP="00E73070">
      <w:pPr>
        <w:spacing w:after="0" w:line="240" w:lineRule="auto"/>
        <w:jc w:val="both"/>
        <w:rPr>
          <w:rFonts w:ascii="Times New Roman" w:hAnsi="Times New Roman" w:cs="Times New Roman"/>
          <w:sz w:val="23"/>
          <w:szCs w:val="24"/>
        </w:rPr>
      </w:pPr>
      <w:r w:rsidRPr="00E73070">
        <w:rPr>
          <w:rFonts w:ascii="Times New Roman" w:hAnsi="Times New Roman" w:cs="Times New Roman"/>
          <w:sz w:val="23"/>
          <w:szCs w:val="24"/>
        </w:rPr>
        <w:t>Undang-Undang Nomor 20 Tahun 2003 Tentang Sistem Pendidikan Nasional</w:t>
      </w:r>
    </w:p>
    <w:p w:rsidR="00E73070" w:rsidRPr="00E73070" w:rsidRDefault="00E73070" w:rsidP="00E73070">
      <w:pPr>
        <w:spacing w:after="0" w:line="240" w:lineRule="auto"/>
        <w:jc w:val="both"/>
        <w:rPr>
          <w:rFonts w:ascii="Times New Roman" w:hAnsi="Times New Roman" w:cs="Times New Roman"/>
          <w:sz w:val="23"/>
          <w:szCs w:val="24"/>
        </w:rPr>
      </w:pPr>
      <w:r w:rsidRPr="00E73070">
        <w:rPr>
          <w:rFonts w:ascii="Times New Roman" w:hAnsi="Times New Roman" w:cs="Times New Roman"/>
          <w:sz w:val="23"/>
          <w:szCs w:val="24"/>
        </w:rPr>
        <w:t>Peraturan Daerah Provinsi Kalimantan Timur Nomor 03 Tahun 2010 Tentang Pengelolaan dan Penyelenggaraan Pendidikan Provinsi Kalimantan Timur</w:t>
      </w:r>
    </w:p>
    <w:p w:rsidR="00E73070" w:rsidRPr="00E73070" w:rsidRDefault="00E73070" w:rsidP="00E73070">
      <w:pPr>
        <w:spacing w:after="0" w:line="240" w:lineRule="auto"/>
        <w:jc w:val="both"/>
        <w:rPr>
          <w:rFonts w:ascii="Times New Roman" w:hAnsi="Times New Roman" w:cs="Times New Roman"/>
          <w:sz w:val="23"/>
          <w:szCs w:val="24"/>
        </w:rPr>
      </w:pPr>
      <w:r w:rsidRPr="00E73070">
        <w:rPr>
          <w:rFonts w:ascii="Times New Roman" w:hAnsi="Times New Roman" w:cs="Times New Roman"/>
          <w:sz w:val="23"/>
          <w:szCs w:val="24"/>
        </w:rPr>
        <w:lastRenderedPageBreak/>
        <w:t>Peraturan Bupati Penajam Paser Utara Nomor 18 Tahun 2012 Tentang Penyelenggaraan Pendidikan Gratis</w:t>
      </w:r>
    </w:p>
    <w:p w:rsidR="00E73070" w:rsidRPr="00E73070" w:rsidRDefault="00E73070" w:rsidP="00E73070">
      <w:pPr>
        <w:spacing w:after="0" w:line="240" w:lineRule="auto"/>
        <w:jc w:val="both"/>
        <w:rPr>
          <w:rFonts w:ascii="Times New Roman" w:hAnsi="Times New Roman" w:cs="Times New Roman"/>
          <w:sz w:val="23"/>
          <w:szCs w:val="24"/>
        </w:rPr>
      </w:pPr>
      <w:r w:rsidRPr="00E73070">
        <w:rPr>
          <w:rFonts w:ascii="Times New Roman" w:eastAsia="TimesNewRomanPSMT" w:hAnsi="Times New Roman" w:cs="Times New Roman"/>
          <w:color w:val="000000" w:themeColor="text1"/>
          <w:sz w:val="23"/>
          <w:szCs w:val="24"/>
        </w:rPr>
        <w:t>Rencana Strategi Dinas Pendidikan, Pemuda dan Olahraga Kabupaten Penajam Paser Utara 2014.</w:t>
      </w:r>
    </w:p>
    <w:p w:rsidR="00E73070" w:rsidRPr="00E73070" w:rsidRDefault="00E73070" w:rsidP="00E73070">
      <w:pPr>
        <w:spacing w:after="0" w:line="240" w:lineRule="auto"/>
        <w:jc w:val="both"/>
        <w:rPr>
          <w:rFonts w:ascii="Times New Roman" w:hAnsi="Times New Roman" w:cs="Times New Roman"/>
          <w:sz w:val="23"/>
          <w:szCs w:val="24"/>
        </w:rPr>
      </w:pPr>
      <w:r w:rsidRPr="00E73070">
        <w:rPr>
          <w:rFonts w:ascii="Times New Roman" w:eastAsia="TimesNewRomanPSMT" w:hAnsi="Times New Roman" w:cs="Times New Roman"/>
          <w:color w:val="000000" w:themeColor="text1"/>
          <w:sz w:val="23"/>
          <w:szCs w:val="24"/>
        </w:rPr>
        <w:t>Statistik Daerah Penajam Paser Utara 2014.</w:t>
      </w:r>
    </w:p>
    <w:p w:rsidR="00E73070" w:rsidRPr="00215E35" w:rsidRDefault="00E73070" w:rsidP="00E73070">
      <w:pPr>
        <w:spacing w:line="240" w:lineRule="auto"/>
        <w:jc w:val="both"/>
        <w:rPr>
          <w:rFonts w:ascii="Times New Roman" w:hAnsi="Times New Roman" w:cs="Times New Roman"/>
          <w:sz w:val="23"/>
          <w:szCs w:val="24"/>
          <w:lang w:val="en-GB"/>
        </w:rPr>
      </w:pPr>
      <w:r w:rsidRPr="00E73070">
        <w:rPr>
          <w:rFonts w:ascii="Times New Roman" w:eastAsia="TimesNewRomanPSMT" w:hAnsi="Times New Roman" w:cs="Times New Roman"/>
          <w:color w:val="000000" w:themeColor="text1"/>
          <w:sz w:val="23"/>
          <w:szCs w:val="24"/>
        </w:rPr>
        <w:t>Lakip Dinas Pendidikan, Pemuda dan Olahraga Kabupaten Penajam Paser Utara 2014.</w:t>
      </w:r>
    </w:p>
    <w:p w:rsidR="00E73070" w:rsidRPr="00E73070" w:rsidRDefault="00E73070" w:rsidP="00E73070">
      <w:pPr>
        <w:spacing w:after="0" w:line="240" w:lineRule="auto"/>
        <w:jc w:val="both"/>
        <w:rPr>
          <w:rFonts w:ascii="Times New Roman" w:hAnsi="Times New Roman" w:cs="Times New Roman"/>
          <w:b/>
          <w:i/>
          <w:sz w:val="23"/>
          <w:szCs w:val="24"/>
        </w:rPr>
      </w:pPr>
      <w:r w:rsidRPr="00E73070">
        <w:rPr>
          <w:rFonts w:ascii="Times New Roman" w:hAnsi="Times New Roman" w:cs="Times New Roman"/>
          <w:b/>
          <w:i/>
          <w:sz w:val="23"/>
          <w:szCs w:val="24"/>
        </w:rPr>
        <w:t>Sumber Internet:</w:t>
      </w:r>
    </w:p>
    <w:p w:rsidR="00E73070" w:rsidRPr="00E73070" w:rsidRDefault="003D6B88" w:rsidP="00E73070">
      <w:pPr>
        <w:spacing w:after="0" w:line="240" w:lineRule="auto"/>
        <w:jc w:val="both"/>
        <w:rPr>
          <w:rFonts w:ascii="Times New Roman" w:hAnsi="Times New Roman" w:cs="Times New Roman"/>
          <w:sz w:val="23"/>
          <w:szCs w:val="24"/>
        </w:rPr>
      </w:pPr>
      <w:hyperlink r:id="rId8" w:history="1">
        <w:r w:rsidR="00E73070" w:rsidRPr="00E73070">
          <w:rPr>
            <w:rStyle w:val="Hyperlink"/>
            <w:rFonts w:ascii="Times New Roman" w:eastAsia="Times New Roman" w:hAnsi="Times New Roman" w:cs="Times New Roman"/>
            <w:color w:val="auto"/>
            <w:sz w:val="23"/>
            <w:szCs w:val="24"/>
            <w:lang w:eastAsia="en-GB"/>
          </w:rPr>
          <w:t>http://www.balikpapanpos.co.id/index.php?mib=berita.detail&amp;id=87647</w:t>
        </w:r>
      </w:hyperlink>
      <w:r w:rsidR="00E73070" w:rsidRPr="00E73070">
        <w:rPr>
          <w:rFonts w:ascii="Times New Roman" w:hAnsi="Times New Roman" w:cs="Times New Roman"/>
          <w:sz w:val="23"/>
          <w:szCs w:val="24"/>
        </w:rPr>
        <w:t xml:space="preserve"> (diakses 18 agustus 2014)</w:t>
      </w:r>
    </w:p>
    <w:p w:rsidR="00E73070" w:rsidRPr="00E73070" w:rsidRDefault="003D6B88" w:rsidP="00E73070">
      <w:pPr>
        <w:spacing w:after="0" w:line="240" w:lineRule="auto"/>
        <w:jc w:val="both"/>
        <w:rPr>
          <w:rFonts w:ascii="Times New Roman" w:hAnsi="Times New Roman" w:cs="Times New Roman"/>
          <w:sz w:val="23"/>
          <w:szCs w:val="24"/>
        </w:rPr>
      </w:pPr>
      <w:hyperlink r:id="rId9" w:anchor=".U-9lyuRkMnI" w:history="1">
        <w:r w:rsidR="00E73070" w:rsidRPr="00E73070">
          <w:rPr>
            <w:rStyle w:val="Hyperlink"/>
            <w:rFonts w:ascii="Times New Roman" w:hAnsi="Times New Roman" w:cs="Times New Roman"/>
            <w:color w:val="auto"/>
            <w:sz w:val="23"/>
            <w:szCs w:val="24"/>
          </w:rPr>
          <w:t>http://riauheadline.com/view/Pendidikan/6301/Program-Pendidikan-Gratis-Pemkab-Siak-Belum-Maksimal.html#.U-9lyuRkMnI</w:t>
        </w:r>
      </w:hyperlink>
      <w:r w:rsidR="00E73070" w:rsidRPr="00E73070">
        <w:rPr>
          <w:rFonts w:ascii="Times New Roman" w:hAnsi="Times New Roman" w:cs="Times New Roman"/>
          <w:sz w:val="23"/>
          <w:szCs w:val="24"/>
        </w:rPr>
        <w:t xml:space="preserve"> (diakses 20 agustus 2014)</w:t>
      </w:r>
    </w:p>
    <w:p w:rsidR="00E73070" w:rsidRPr="00E73070" w:rsidRDefault="00E73070" w:rsidP="00E73070">
      <w:pPr>
        <w:spacing w:after="0" w:line="240" w:lineRule="auto"/>
        <w:jc w:val="both"/>
        <w:rPr>
          <w:rFonts w:ascii="Times New Roman" w:hAnsi="Times New Roman" w:cs="Times New Roman"/>
          <w:sz w:val="23"/>
          <w:szCs w:val="24"/>
        </w:rPr>
      </w:pPr>
      <w:r w:rsidRPr="00E73070">
        <w:rPr>
          <w:rFonts w:ascii="Times New Roman" w:hAnsi="Times New Roman" w:cs="Times New Roman"/>
          <w:sz w:val="23"/>
          <w:szCs w:val="24"/>
        </w:rPr>
        <w:t>http://</w:t>
      </w:r>
      <w:hyperlink r:id="rId10" w:history="1">
        <w:r w:rsidRPr="00E73070">
          <w:rPr>
            <w:rStyle w:val="Hyperlink"/>
            <w:rFonts w:ascii="Times New Roman" w:hAnsi="Times New Roman" w:cs="Times New Roman"/>
            <w:color w:val="auto"/>
            <w:sz w:val="23"/>
            <w:szCs w:val="24"/>
          </w:rPr>
          <w:t>www.ppukab.bps.go.id</w:t>
        </w:r>
      </w:hyperlink>
      <w:r w:rsidRPr="00E73070">
        <w:rPr>
          <w:rFonts w:ascii="Times New Roman" w:hAnsi="Times New Roman" w:cs="Times New Roman"/>
          <w:sz w:val="23"/>
          <w:szCs w:val="24"/>
        </w:rPr>
        <w:t xml:space="preserve"> (diakses 10 Januari 2014)</w:t>
      </w:r>
    </w:p>
    <w:p w:rsidR="002B6FC6" w:rsidRPr="00E73070" w:rsidRDefault="002B6FC6" w:rsidP="00E73070">
      <w:pPr>
        <w:spacing w:after="0" w:line="240" w:lineRule="auto"/>
        <w:jc w:val="both"/>
        <w:rPr>
          <w:rFonts w:ascii="Times New Roman" w:eastAsia="Times New Roman" w:hAnsi="Times New Roman" w:cs="Times New Roman"/>
          <w:sz w:val="23"/>
          <w:szCs w:val="23"/>
          <w:lang w:val="en-US"/>
        </w:rPr>
      </w:pPr>
    </w:p>
    <w:sectPr w:rsidR="002B6FC6" w:rsidRPr="00E73070" w:rsidSect="00E30C5E">
      <w:headerReference w:type="even" r:id="rId11"/>
      <w:headerReference w:type="default" r:id="rId12"/>
      <w:footerReference w:type="even" r:id="rId13"/>
      <w:footerReference w:type="default" r:id="rId14"/>
      <w:pgSz w:w="10206" w:h="14175"/>
      <w:pgMar w:top="629" w:right="1287" w:bottom="629" w:left="1332" w:header="709" w:footer="709" w:gutter="0"/>
      <w:pgNumType w:start="62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65F" w:rsidRDefault="0025565F" w:rsidP="009D4847">
      <w:pPr>
        <w:spacing w:after="0" w:line="240" w:lineRule="auto"/>
      </w:pPr>
      <w:r>
        <w:separator/>
      </w:r>
    </w:p>
  </w:endnote>
  <w:endnote w:type="continuationSeparator" w:id="1">
    <w:p w:rsidR="0025565F" w:rsidRDefault="0025565F" w:rsidP="009D48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8554955"/>
      <w:docPartObj>
        <w:docPartGallery w:val="Page Numbers (Bottom of Page)"/>
        <w:docPartUnique/>
      </w:docPartObj>
    </w:sdtPr>
    <w:sdtContent>
      <w:p w:rsidR="00926DE3" w:rsidRPr="00204F5E" w:rsidRDefault="00926DE3" w:rsidP="00204F5E">
        <w:pPr>
          <w:pStyle w:val="Footer"/>
          <w:pBdr>
            <w:bottom w:val="single" w:sz="4" w:space="1" w:color="auto"/>
          </w:pBdr>
          <w:rPr>
            <w:rFonts w:ascii="Arial" w:hAnsi="Arial" w:cs="Arial"/>
            <w:sz w:val="20"/>
          </w:rPr>
        </w:pPr>
      </w:p>
      <w:p w:rsidR="00926DE3" w:rsidRPr="00204F5E" w:rsidRDefault="003D6B88">
        <w:pPr>
          <w:pStyle w:val="Footer"/>
          <w:rPr>
            <w:rFonts w:ascii="Arial" w:hAnsi="Arial" w:cs="Arial"/>
            <w:sz w:val="20"/>
          </w:rPr>
        </w:pPr>
        <w:r w:rsidRPr="00204F5E">
          <w:rPr>
            <w:rFonts w:ascii="Arial" w:hAnsi="Arial" w:cs="Arial"/>
            <w:sz w:val="20"/>
          </w:rPr>
          <w:fldChar w:fldCharType="begin"/>
        </w:r>
        <w:r w:rsidR="00926DE3" w:rsidRPr="00204F5E">
          <w:rPr>
            <w:rFonts w:ascii="Arial" w:hAnsi="Arial" w:cs="Arial"/>
            <w:sz w:val="20"/>
          </w:rPr>
          <w:instrText xml:space="preserve"> PAGE   \* MERGEFORMAT </w:instrText>
        </w:r>
        <w:r w:rsidRPr="00204F5E">
          <w:rPr>
            <w:rFonts w:ascii="Arial" w:hAnsi="Arial" w:cs="Arial"/>
            <w:sz w:val="20"/>
          </w:rPr>
          <w:fldChar w:fldCharType="separate"/>
        </w:r>
        <w:r w:rsidR="003C20EB">
          <w:rPr>
            <w:rFonts w:ascii="Arial" w:hAnsi="Arial" w:cs="Arial"/>
            <w:noProof/>
            <w:sz w:val="20"/>
          </w:rPr>
          <w:t>634</w:t>
        </w:r>
        <w:r w:rsidRPr="00204F5E">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8554956"/>
      <w:docPartObj>
        <w:docPartGallery w:val="Page Numbers (Bottom of Page)"/>
        <w:docPartUnique/>
      </w:docPartObj>
    </w:sdtPr>
    <w:sdtContent>
      <w:p w:rsidR="00926DE3" w:rsidRPr="00204F5E" w:rsidRDefault="00926DE3" w:rsidP="00204F5E">
        <w:pPr>
          <w:pStyle w:val="Footer"/>
          <w:pBdr>
            <w:bottom w:val="single" w:sz="4" w:space="1" w:color="auto"/>
          </w:pBdr>
          <w:jc w:val="right"/>
          <w:rPr>
            <w:rFonts w:ascii="Arial" w:hAnsi="Arial" w:cs="Arial"/>
            <w:sz w:val="20"/>
          </w:rPr>
        </w:pPr>
      </w:p>
      <w:p w:rsidR="00926DE3" w:rsidRPr="00204F5E" w:rsidRDefault="003D6B88">
        <w:pPr>
          <w:pStyle w:val="Footer"/>
          <w:jc w:val="right"/>
          <w:rPr>
            <w:rFonts w:ascii="Arial" w:hAnsi="Arial" w:cs="Arial"/>
            <w:sz w:val="20"/>
          </w:rPr>
        </w:pPr>
        <w:r w:rsidRPr="00204F5E">
          <w:rPr>
            <w:rFonts w:ascii="Arial" w:hAnsi="Arial" w:cs="Arial"/>
            <w:sz w:val="20"/>
          </w:rPr>
          <w:fldChar w:fldCharType="begin"/>
        </w:r>
        <w:r w:rsidR="00926DE3" w:rsidRPr="00204F5E">
          <w:rPr>
            <w:rFonts w:ascii="Arial" w:hAnsi="Arial" w:cs="Arial"/>
            <w:sz w:val="20"/>
          </w:rPr>
          <w:instrText xml:space="preserve"> PAGE   \* MERGEFORMAT </w:instrText>
        </w:r>
        <w:r w:rsidRPr="00204F5E">
          <w:rPr>
            <w:rFonts w:ascii="Arial" w:hAnsi="Arial" w:cs="Arial"/>
            <w:sz w:val="20"/>
          </w:rPr>
          <w:fldChar w:fldCharType="separate"/>
        </w:r>
        <w:r w:rsidR="003C20EB">
          <w:rPr>
            <w:rFonts w:ascii="Arial" w:hAnsi="Arial" w:cs="Arial"/>
            <w:noProof/>
            <w:sz w:val="20"/>
          </w:rPr>
          <w:t>635</w:t>
        </w:r>
        <w:r w:rsidRPr="00204F5E">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65F" w:rsidRDefault="0025565F" w:rsidP="009D4847">
      <w:pPr>
        <w:spacing w:after="0" w:line="240" w:lineRule="auto"/>
      </w:pPr>
      <w:r>
        <w:separator/>
      </w:r>
    </w:p>
  </w:footnote>
  <w:footnote w:type="continuationSeparator" w:id="1">
    <w:p w:rsidR="0025565F" w:rsidRDefault="0025565F" w:rsidP="009D4847">
      <w:pPr>
        <w:spacing w:after="0" w:line="240" w:lineRule="auto"/>
      </w:pPr>
      <w:r>
        <w:continuationSeparator/>
      </w:r>
    </w:p>
  </w:footnote>
  <w:footnote w:id="2">
    <w:p w:rsidR="00926DE3" w:rsidRPr="00CE66E6" w:rsidRDefault="00926DE3" w:rsidP="009D4847">
      <w:pPr>
        <w:pStyle w:val="FootnoteText"/>
        <w:jc w:val="both"/>
        <w:rPr>
          <w:rFonts w:ascii="Times New Roman" w:hAnsi="Times New Roman" w:cs="Times New Roman"/>
          <w:sz w:val="22"/>
          <w:lang w:val="en-US"/>
        </w:rPr>
      </w:pPr>
      <w:r>
        <w:rPr>
          <w:rStyle w:val="FootnoteReference"/>
        </w:rPr>
        <w:footnoteRef/>
      </w:r>
      <w:r>
        <w:t xml:space="preserve"> </w:t>
      </w:r>
      <w:r>
        <w:rPr>
          <w:rFonts w:ascii="Times New Roman" w:hAnsi="Times New Roman" w:cs="Times New Roman"/>
          <w:sz w:val="22"/>
        </w:rPr>
        <w:t>Mahasiswa Ilmu Pemerintahan, Fakultas Ilmu Sosial dan Ilmu Politik,</w:t>
      </w:r>
      <w:r w:rsidR="006A4882">
        <w:rPr>
          <w:rFonts w:ascii="Times New Roman" w:hAnsi="Times New Roman" w:cs="Times New Roman"/>
          <w:sz w:val="22"/>
        </w:rPr>
        <w:t xml:space="preserve"> Universitas Mulawarman. Email:</w:t>
      </w:r>
      <w:r w:rsidR="006A4882">
        <w:rPr>
          <w:rFonts w:ascii="Times New Roman" w:hAnsi="Times New Roman" w:cs="Times New Roman"/>
          <w:sz w:val="22"/>
          <w:lang w:val="en-GB"/>
        </w:rPr>
        <w:t xml:space="preserve"> Yoo_hamid@</w:t>
      </w:r>
      <w:r w:rsidR="006A4882">
        <w:rPr>
          <w:rFonts w:ascii="Times New Roman" w:hAnsi="Times New Roman" w:cs="Times New Roman"/>
          <w:sz w:val="22"/>
          <w:lang w:val="en-US"/>
        </w:rPr>
        <w:t>yahoo.co.id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DE3" w:rsidRPr="003B3492" w:rsidRDefault="00926DE3" w:rsidP="00166400">
    <w:pPr>
      <w:pStyle w:val="Header"/>
      <w:pBdr>
        <w:bottom w:val="single" w:sz="4" w:space="1" w:color="auto"/>
      </w:pBdr>
      <w:rPr>
        <w:rFonts w:ascii="Arial" w:hAnsi="Arial" w:cs="Arial"/>
        <w:sz w:val="20"/>
        <w:lang w:val="en-GB"/>
      </w:rPr>
    </w:pPr>
    <w:r w:rsidRPr="00166400">
      <w:rPr>
        <w:rFonts w:ascii="Arial" w:hAnsi="Arial" w:cs="Arial"/>
        <w:sz w:val="20"/>
      </w:rPr>
      <w:t xml:space="preserve">eJournal Ilmu </w:t>
    </w:r>
    <w:r w:rsidR="003B3492">
      <w:rPr>
        <w:rFonts w:ascii="Arial" w:hAnsi="Arial" w:cs="Arial"/>
        <w:sz w:val="20"/>
      </w:rPr>
      <w:t>Pemerintahan, Volume</w:t>
    </w:r>
    <w:r w:rsidR="003B3492">
      <w:rPr>
        <w:rFonts w:ascii="Arial" w:hAnsi="Arial" w:cs="Arial"/>
        <w:sz w:val="20"/>
        <w:lang w:val="en-GB"/>
      </w:rPr>
      <w:t xml:space="preserve"> 3</w:t>
    </w:r>
    <w:r w:rsidR="003B3492">
      <w:rPr>
        <w:rFonts w:ascii="Arial" w:hAnsi="Arial" w:cs="Arial"/>
        <w:sz w:val="20"/>
      </w:rPr>
      <w:t>, Nomor</w:t>
    </w:r>
    <w:r w:rsidR="003B3492">
      <w:rPr>
        <w:rFonts w:ascii="Arial" w:hAnsi="Arial" w:cs="Arial"/>
        <w:sz w:val="20"/>
        <w:lang w:val="en-GB"/>
      </w:rPr>
      <w:t xml:space="preserve"> 2</w:t>
    </w:r>
    <w:r w:rsidR="003B3492">
      <w:rPr>
        <w:rFonts w:ascii="Arial" w:hAnsi="Arial" w:cs="Arial"/>
        <w:sz w:val="20"/>
      </w:rPr>
      <w:t>, 2015 :</w:t>
    </w:r>
    <w:r w:rsidR="003B3492">
      <w:rPr>
        <w:rFonts w:ascii="Arial" w:hAnsi="Arial" w:cs="Arial"/>
        <w:sz w:val="20"/>
        <w:lang w:val="en-GB"/>
      </w:rPr>
      <w:t xml:space="preserve"> 623</w:t>
    </w:r>
    <w:r w:rsidR="001C41C0">
      <w:rPr>
        <w:rFonts w:ascii="Arial" w:hAnsi="Arial" w:cs="Arial"/>
        <w:sz w:val="20"/>
      </w:rPr>
      <w:t>-</w:t>
    </w:r>
    <w:r w:rsidR="003B3492">
      <w:rPr>
        <w:rFonts w:ascii="Arial" w:hAnsi="Arial" w:cs="Arial"/>
        <w:sz w:val="20"/>
        <w:lang w:val="en-GB"/>
      </w:rPr>
      <w:t>635</w:t>
    </w:r>
  </w:p>
  <w:p w:rsidR="00926DE3" w:rsidRDefault="00926D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DE3" w:rsidRPr="003B3492" w:rsidRDefault="00926DE3" w:rsidP="00CE66E6">
    <w:pPr>
      <w:pStyle w:val="Header"/>
      <w:pBdr>
        <w:bottom w:val="single" w:sz="4" w:space="1" w:color="auto"/>
      </w:pBdr>
      <w:rPr>
        <w:rFonts w:ascii="Arial" w:hAnsi="Arial" w:cs="Arial"/>
        <w:sz w:val="20"/>
        <w:lang w:val="en-GB"/>
      </w:rPr>
    </w:pPr>
    <w:r w:rsidRPr="00166400">
      <w:rPr>
        <w:rFonts w:ascii="Arial" w:hAnsi="Arial" w:cs="Arial"/>
        <w:sz w:val="20"/>
      </w:rPr>
      <w:t>eJourn</w:t>
    </w:r>
    <w:r w:rsidR="003B3492">
      <w:rPr>
        <w:rFonts w:ascii="Arial" w:hAnsi="Arial" w:cs="Arial"/>
        <w:sz w:val="20"/>
      </w:rPr>
      <w:t>al Ilmu Pemerintahan, Volume</w:t>
    </w:r>
    <w:r w:rsidR="003B3492">
      <w:rPr>
        <w:rFonts w:ascii="Arial" w:hAnsi="Arial" w:cs="Arial"/>
        <w:sz w:val="20"/>
        <w:lang w:val="en-GB"/>
      </w:rPr>
      <w:t xml:space="preserve"> 3</w:t>
    </w:r>
    <w:r w:rsidR="003B3492">
      <w:rPr>
        <w:rFonts w:ascii="Arial" w:hAnsi="Arial" w:cs="Arial"/>
        <w:sz w:val="20"/>
      </w:rPr>
      <w:t>, Nomor</w:t>
    </w:r>
    <w:r w:rsidR="003B3492">
      <w:rPr>
        <w:rFonts w:ascii="Arial" w:hAnsi="Arial" w:cs="Arial"/>
        <w:sz w:val="20"/>
        <w:lang w:val="en-GB"/>
      </w:rPr>
      <w:t xml:space="preserve"> 2</w:t>
    </w:r>
    <w:r w:rsidR="003B3492">
      <w:rPr>
        <w:rFonts w:ascii="Arial" w:hAnsi="Arial" w:cs="Arial"/>
        <w:sz w:val="20"/>
      </w:rPr>
      <w:t>, 2015 :</w:t>
    </w:r>
    <w:r w:rsidR="003B3492">
      <w:rPr>
        <w:rFonts w:ascii="Arial" w:hAnsi="Arial" w:cs="Arial"/>
        <w:sz w:val="20"/>
        <w:lang w:val="en-GB"/>
      </w:rPr>
      <w:t xml:space="preserve"> 623</w:t>
    </w:r>
    <w:r w:rsidR="003B3492">
      <w:rPr>
        <w:rFonts w:ascii="Arial" w:hAnsi="Arial" w:cs="Arial"/>
        <w:sz w:val="20"/>
      </w:rPr>
      <w:t xml:space="preserve"> - </w:t>
    </w:r>
    <w:r w:rsidR="003B3492">
      <w:rPr>
        <w:rFonts w:ascii="Arial" w:hAnsi="Arial" w:cs="Arial"/>
        <w:sz w:val="20"/>
        <w:lang w:val="en-GB"/>
      </w:rPr>
      <w:t>635</w:t>
    </w:r>
  </w:p>
  <w:p w:rsidR="00926DE3" w:rsidRPr="00CE66E6" w:rsidRDefault="00926DE3">
    <w:pPr>
      <w:pStyle w:val="Header"/>
      <w:rPr>
        <w:rFonts w:ascii="Arial" w:hAnsi="Arial" w:cs="Arial"/>
        <w:sz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127B"/>
    <w:multiLevelType w:val="multilevel"/>
    <w:tmpl w:val="0BC87AE4"/>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B0322B"/>
    <w:multiLevelType w:val="hybridMultilevel"/>
    <w:tmpl w:val="AFBA2716"/>
    <w:lvl w:ilvl="0" w:tplc="04210019">
      <w:start w:val="1"/>
      <w:numFmt w:val="lowerLetter"/>
      <w:lvlText w:val="%1."/>
      <w:lvlJc w:val="left"/>
      <w:pPr>
        <w:ind w:left="1429" w:hanging="360"/>
      </w:pPr>
      <w:rPr>
        <w:rFonts w:cs="Times New Roman"/>
      </w:rPr>
    </w:lvl>
    <w:lvl w:ilvl="1" w:tplc="04210019">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2">
    <w:nsid w:val="20896402"/>
    <w:multiLevelType w:val="hybridMultilevel"/>
    <w:tmpl w:val="A198B43A"/>
    <w:lvl w:ilvl="0" w:tplc="224E6C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11A1DAA"/>
    <w:multiLevelType w:val="hybridMultilevel"/>
    <w:tmpl w:val="68F297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28FA302B"/>
    <w:multiLevelType w:val="hybridMultilevel"/>
    <w:tmpl w:val="4900ECA4"/>
    <w:lvl w:ilvl="0" w:tplc="F0A6C688">
      <w:start w:val="1"/>
      <w:numFmt w:val="lowerLetter"/>
      <w:lvlText w:val="%1."/>
      <w:lvlJc w:val="left"/>
      <w:pPr>
        <w:ind w:left="692" w:hanging="360"/>
      </w:pPr>
      <w:rPr>
        <w:rFonts w:ascii="Times New Roman" w:eastAsiaTheme="minorHAnsi" w:hAnsi="Times New Roman" w:cs="Times New Roman"/>
        <w:color w:val="000000"/>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5">
    <w:nsid w:val="29FA1748"/>
    <w:multiLevelType w:val="multilevel"/>
    <w:tmpl w:val="CABADFD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871F16"/>
    <w:multiLevelType w:val="hybridMultilevel"/>
    <w:tmpl w:val="8154EE4E"/>
    <w:lvl w:ilvl="0" w:tplc="5742E10E">
      <w:start w:val="1"/>
      <w:numFmt w:val="lowerLetter"/>
      <w:lvlText w:val="%1."/>
      <w:lvlJc w:val="left"/>
      <w:pPr>
        <w:ind w:left="1140" w:hanging="360"/>
      </w:pPr>
      <w:rPr>
        <w:rFonts w:hint="default"/>
        <w:b w:val="0"/>
        <w:sz w:val="24"/>
        <w:szCs w:val="24"/>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2DB0030D"/>
    <w:multiLevelType w:val="hybridMultilevel"/>
    <w:tmpl w:val="402AE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E469E4"/>
    <w:multiLevelType w:val="hybridMultilevel"/>
    <w:tmpl w:val="1AB8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371B8A"/>
    <w:multiLevelType w:val="hybridMultilevel"/>
    <w:tmpl w:val="45F66588"/>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741719"/>
    <w:multiLevelType w:val="multilevel"/>
    <w:tmpl w:val="DE749E68"/>
    <w:lvl w:ilvl="0">
      <w:start w:val="1"/>
      <w:numFmt w:val="decimal"/>
      <w:lvlText w:val="%1."/>
      <w:lvlJc w:val="left"/>
      <w:pPr>
        <w:ind w:left="720" w:hanging="360"/>
      </w:pPr>
    </w:lvl>
    <w:lvl w:ilvl="1">
      <w:start w:val="1"/>
      <w:numFmt w:val="decimal"/>
      <w:isLgl/>
      <w:lvlText w:val="%1.%2"/>
      <w:lvlJc w:val="left"/>
      <w:pPr>
        <w:ind w:left="1053" w:hanging="480"/>
      </w:pPr>
      <w:rPr>
        <w:rFonts w:hint="default"/>
      </w:rPr>
    </w:lvl>
    <w:lvl w:ilvl="2">
      <w:start w:val="2"/>
      <w:numFmt w:val="decimal"/>
      <w:isLgl/>
      <w:lvlText w:val="%1.%2.%3"/>
      <w:lvlJc w:val="left"/>
      <w:pPr>
        <w:ind w:left="1506" w:hanging="720"/>
      </w:pPr>
      <w:rPr>
        <w:rFonts w:hint="default"/>
      </w:rPr>
    </w:lvl>
    <w:lvl w:ilvl="3">
      <w:start w:val="1"/>
      <w:numFmt w:val="decimalZero"/>
      <w:isLgl/>
      <w:lvlText w:val="%1.%2.%3.%4"/>
      <w:lvlJc w:val="left"/>
      <w:pPr>
        <w:ind w:left="1719"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505" w:hanging="1080"/>
      </w:pPr>
      <w:rPr>
        <w:rFonts w:hint="default"/>
      </w:rPr>
    </w:lvl>
    <w:lvl w:ilvl="6">
      <w:start w:val="1"/>
      <w:numFmt w:val="decimal"/>
      <w:isLgl/>
      <w:lvlText w:val="%1.%2.%3.%4.%5.%6.%7"/>
      <w:lvlJc w:val="left"/>
      <w:pPr>
        <w:ind w:left="3078" w:hanging="1440"/>
      </w:pPr>
      <w:rPr>
        <w:rFonts w:hint="default"/>
      </w:rPr>
    </w:lvl>
    <w:lvl w:ilvl="7">
      <w:start w:val="1"/>
      <w:numFmt w:val="decimal"/>
      <w:isLgl/>
      <w:lvlText w:val="%1.%2.%3.%4.%5.%6.%7.%8"/>
      <w:lvlJc w:val="left"/>
      <w:pPr>
        <w:ind w:left="3291" w:hanging="1440"/>
      </w:pPr>
      <w:rPr>
        <w:rFonts w:hint="default"/>
      </w:rPr>
    </w:lvl>
    <w:lvl w:ilvl="8">
      <w:start w:val="1"/>
      <w:numFmt w:val="decimal"/>
      <w:isLgl/>
      <w:lvlText w:val="%1.%2.%3.%4.%5.%6.%7.%8.%9"/>
      <w:lvlJc w:val="left"/>
      <w:pPr>
        <w:ind w:left="3864" w:hanging="1800"/>
      </w:pPr>
      <w:rPr>
        <w:rFonts w:hint="default"/>
      </w:rPr>
    </w:lvl>
  </w:abstractNum>
  <w:abstractNum w:abstractNumId="11">
    <w:nsid w:val="3BE878B2"/>
    <w:multiLevelType w:val="hybridMultilevel"/>
    <w:tmpl w:val="A936E622"/>
    <w:lvl w:ilvl="0" w:tplc="737CBA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C6C3F63"/>
    <w:multiLevelType w:val="hybridMultilevel"/>
    <w:tmpl w:val="E0B2C286"/>
    <w:lvl w:ilvl="0" w:tplc="5742E10E">
      <w:start w:val="1"/>
      <w:numFmt w:val="lowerLetter"/>
      <w:lvlText w:val="%1."/>
      <w:lvlJc w:val="left"/>
      <w:pPr>
        <w:ind w:left="1140" w:hanging="360"/>
      </w:pPr>
      <w:rPr>
        <w:rFonts w:hint="default"/>
        <w:b w:val="0"/>
        <w:sz w:val="24"/>
        <w:szCs w:val="24"/>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3DD96942"/>
    <w:multiLevelType w:val="hybridMultilevel"/>
    <w:tmpl w:val="CA2EFA58"/>
    <w:lvl w:ilvl="0" w:tplc="5742E10E">
      <w:start w:val="1"/>
      <w:numFmt w:val="lowerLetter"/>
      <w:lvlText w:val="%1."/>
      <w:lvlJc w:val="left"/>
      <w:pPr>
        <w:ind w:left="1140" w:hanging="360"/>
      </w:pPr>
      <w:rPr>
        <w:rFonts w:hint="default"/>
        <w:b w:val="0"/>
        <w:sz w:val="24"/>
        <w:szCs w:val="24"/>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nsid w:val="40F00537"/>
    <w:multiLevelType w:val="hybridMultilevel"/>
    <w:tmpl w:val="9102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461A86"/>
    <w:multiLevelType w:val="hybridMultilevel"/>
    <w:tmpl w:val="E1CA7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8D1C9B"/>
    <w:multiLevelType w:val="hybridMultilevel"/>
    <w:tmpl w:val="2A0EC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DDE0217"/>
    <w:multiLevelType w:val="hybridMultilevel"/>
    <w:tmpl w:val="D5024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B43BA7"/>
    <w:multiLevelType w:val="hybridMultilevel"/>
    <w:tmpl w:val="72081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D46BD3"/>
    <w:multiLevelType w:val="multilevel"/>
    <w:tmpl w:val="933A9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491992"/>
    <w:multiLevelType w:val="multilevel"/>
    <w:tmpl w:val="39D640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ED4132E"/>
    <w:multiLevelType w:val="hybridMultilevel"/>
    <w:tmpl w:val="91F25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43C646B"/>
    <w:multiLevelType w:val="multilevel"/>
    <w:tmpl w:val="433480B2"/>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647919"/>
    <w:multiLevelType w:val="hybridMultilevel"/>
    <w:tmpl w:val="34E23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8508A8"/>
    <w:multiLevelType w:val="hybridMultilevel"/>
    <w:tmpl w:val="7AE4EF4E"/>
    <w:lvl w:ilvl="0" w:tplc="810AEC7C">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86021F"/>
    <w:multiLevelType w:val="multilevel"/>
    <w:tmpl w:val="020CBD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0"/>
  </w:num>
  <w:num w:numId="3">
    <w:abstractNumId w:val="19"/>
  </w:num>
  <w:num w:numId="4">
    <w:abstractNumId w:val="25"/>
  </w:num>
  <w:num w:numId="5">
    <w:abstractNumId w:val="20"/>
  </w:num>
  <w:num w:numId="6">
    <w:abstractNumId w:val="12"/>
  </w:num>
  <w:num w:numId="7">
    <w:abstractNumId w:val="13"/>
  </w:num>
  <w:num w:numId="8">
    <w:abstractNumId w:val="6"/>
  </w:num>
  <w:num w:numId="9">
    <w:abstractNumId w:val="24"/>
  </w:num>
  <w:num w:numId="10">
    <w:abstractNumId w:val="18"/>
  </w:num>
  <w:num w:numId="11">
    <w:abstractNumId w:val="8"/>
  </w:num>
  <w:num w:numId="12">
    <w:abstractNumId w:val="17"/>
  </w:num>
  <w:num w:numId="13">
    <w:abstractNumId w:val="16"/>
  </w:num>
  <w:num w:numId="14">
    <w:abstractNumId w:val="15"/>
  </w:num>
  <w:num w:numId="15">
    <w:abstractNumId w:val="2"/>
  </w:num>
  <w:num w:numId="16">
    <w:abstractNumId w:val="5"/>
  </w:num>
  <w:num w:numId="17">
    <w:abstractNumId w:val="21"/>
  </w:num>
  <w:num w:numId="18">
    <w:abstractNumId w:val="4"/>
  </w:num>
  <w:num w:numId="19">
    <w:abstractNumId w:val="11"/>
  </w:num>
  <w:num w:numId="20">
    <w:abstractNumId w:val="1"/>
  </w:num>
  <w:num w:numId="21">
    <w:abstractNumId w:val="10"/>
  </w:num>
  <w:num w:numId="22">
    <w:abstractNumId w:val="7"/>
  </w:num>
  <w:num w:numId="23">
    <w:abstractNumId w:val="3"/>
  </w:num>
  <w:num w:numId="24">
    <w:abstractNumId w:val="14"/>
  </w:num>
  <w:num w:numId="25">
    <w:abstractNumId w:val="23"/>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evenAndOddHeaders/>
  <w:drawingGridHorizontalSpacing w:val="110"/>
  <w:displayHorizontalDrawingGridEvery w:val="2"/>
  <w:characterSpacingControl w:val="doNotCompress"/>
  <w:hdrShapeDefaults>
    <o:shapedefaults v:ext="edit" spidmax="38913"/>
  </w:hdrShapeDefaults>
  <w:footnotePr>
    <w:footnote w:id="0"/>
    <w:footnote w:id="1"/>
  </w:footnotePr>
  <w:endnotePr>
    <w:endnote w:id="0"/>
    <w:endnote w:id="1"/>
  </w:endnotePr>
  <w:compat>
    <w:useFELayout/>
  </w:compat>
  <w:rsids>
    <w:rsidRoot w:val="002B6FC6"/>
    <w:rsid w:val="00071B5C"/>
    <w:rsid w:val="0007555D"/>
    <w:rsid w:val="000F42EE"/>
    <w:rsid w:val="00121F40"/>
    <w:rsid w:val="001273E8"/>
    <w:rsid w:val="001659A7"/>
    <w:rsid w:val="00166400"/>
    <w:rsid w:val="001C41C0"/>
    <w:rsid w:val="001E13E1"/>
    <w:rsid w:val="001E3363"/>
    <w:rsid w:val="001F20C0"/>
    <w:rsid w:val="001F63B5"/>
    <w:rsid w:val="00204F5E"/>
    <w:rsid w:val="00215E35"/>
    <w:rsid w:val="0025565F"/>
    <w:rsid w:val="002B6FC6"/>
    <w:rsid w:val="002D6C2C"/>
    <w:rsid w:val="003077AC"/>
    <w:rsid w:val="003510E0"/>
    <w:rsid w:val="003B3492"/>
    <w:rsid w:val="003B7B5A"/>
    <w:rsid w:val="003B7CE1"/>
    <w:rsid w:val="003C20EB"/>
    <w:rsid w:val="003C2A0F"/>
    <w:rsid w:val="003D6B88"/>
    <w:rsid w:val="00453FBD"/>
    <w:rsid w:val="004707C5"/>
    <w:rsid w:val="0047564E"/>
    <w:rsid w:val="00515DEF"/>
    <w:rsid w:val="005566C3"/>
    <w:rsid w:val="005E34C6"/>
    <w:rsid w:val="00690C28"/>
    <w:rsid w:val="006A4882"/>
    <w:rsid w:val="006D1E81"/>
    <w:rsid w:val="006D20F7"/>
    <w:rsid w:val="00721C3B"/>
    <w:rsid w:val="007437E5"/>
    <w:rsid w:val="007458CD"/>
    <w:rsid w:val="00763B0C"/>
    <w:rsid w:val="00782629"/>
    <w:rsid w:val="007A61BC"/>
    <w:rsid w:val="007B3F7F"/>
    <w:rsid w:val="00807984"/>
    <w:rsid w:val="00813F4C"/>
    <w:rsid w:val="0084322E"/>
    <w:rsid w:val="00870197"/>
    <w:rsid w:val="00877CFE"/>
    <w:rsid w:val="00894C3A"/>
    <w:rsid w:val="008C5552"/>
    <w:rsid w:val="008D2D15"/>
    <w:rsid w:val="008F71C3"/>
    <w:rsid w:val="009027D1"/>
    <w:rsid w:val="00926DE3"/>
    <w:rsid w:val="00967B11"/>
    <w:rsid w:val="0098112D"/>
    <w:rsid w:val="009D4847"/>
    <w:rsid w:val="00A00E5C"/>
    <w:rsid w:val="00A4383F"/>
    <w:rsid w:val="00A44807"/>
    <w:rsid w:val="00A54BA9"/>
    <w:rsid w:val="00A9166F"/>
    <w:rsid w:val="00A937FD"/>
    <w:rsid w:val="00AA3297"/>
    <w:rsid w:val="00AC236A"/>
    <w:rsid w:val="00AD61CB"/>
    <w:rsid w:val="00B9157E"/>
    <w:rsid w:val="00BD38B8"/>
    <w:rsid w:val="00C0635E"/>
    <w:rsid w:val="00C454C0"/>
    <w:rsid w:val="00C501C0"/>
    <w:rsid w:val="00CB4992"/>
    <w:rsid w:val="00CE66E6"/>
    <w:rsid w:val="00D250C9"/>
    <w:rsid w:val="00D44F20"/>
    <w:rsid w:val="00D640A9"/>
    <w:rsid w:val="00DE1B48"/>
    <w:rsid w:val="00DE61FA"/>
    <w:rsid w:val="00DF4A10"/>
    <w:rsid w:val="00E30C5E"/>
    <w:rsid w:val="00E31C8C"/>
    <w:rsid w:val="00E42517"/>
    <w:rsid w:val="00E73070"/>
    <w:rsid w:val="00F16DC1"/>
    <w:rsid w:val="00F62F92"/>
    <w:rsid w:val="00F6710A"/>
    <w:rsid w:val="00F838B5"/>
    <w:rsid w:val="00F83F45"/>
    <w:rsid w:val="00F8410A"/>
    <w:rsid w:val="00F95F64"/>
    <w:rsid w:val="00FA73D8"/>
    <w:rsid w:val="00FC00E8"/>
    <w:rsid w:val="00FD2CDC"/>
    <w:rsid w:val="00FE64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0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D48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4847"/>
    <w:rPr>
      <w:sz w:val="20"/>
      <w:szCs w:val="20"/>
    </w:rPr>
  </w:style>
  <w:style w:type="character" w:styleId="FootnoteReference">
    <w:name w:val="footnote reference"/>
    <w:basedOn w:val="DefaultParagraphFont"/>
    <w:uiPriority w:val="99"/>
    <w:semiHidden/>
    <w:unhideWhenUsed/>
    <w:rsid w:val="009D4847"/>
    <w:rPr>
      <w:vertAlign w:val="superscript"/>
    </w:rPr>
  </w:style>
  <w:style w:type="paragraph" w:styleId="Header">
    <w:name w:val="header"/>
    <w:basedOn w:val="Normal"/>
    <w:link w:val="HeaderChar"/>
    <w:uiPriority w:val="99"/>
    <w:semiHidden/>
    <w:unhideWhenUsed/>
    <w:rsid w:val="0016640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6400"/>
  </w:style>
  <w:style w:type="paragraph" w:styleId="Footer">
    <w:name w:val="footer"/>
    <w:basedOn w:val="Normal"/>
    <w:link w:val="FooterChar"/>
    <w:uiPriority w:val="99"/>
    <w:unhideWhenUsed/>
    <w:rsid w:val="00166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400"/>
  </w:style>
  <w:style w:type="paragraph" w:styleId="NormalWeb">
    <w:name w:val="Normal (Web)"/>
    <w:basedOn w:val="Normal"/>
    <w:uiPriority w:val="99"/>
    <w:unhideWhenUsed/>
    <w:rsid w:val="00877CF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link w:val="ListParagraphChar"/>
    <w:uiPriority w:val="34"/>
    <w:qFormat/>
    <w:rsid w:val="00877CFE"/>
    <w:pPr>
      <w:ind w:left="720"/>
      <w:contextualSpacing/>
    </w:pPr>
  </w:style>
  <w:style w:type="paragraph" w:customStyle="1" w:styleId="Default">
    <w:name w:val="Default"/>
    <w:rsid w:val="00F8410A"/>
    <w:pPr>
      <w:autoSpaceDE w:val="0"/>
      <w:autoSpaceDN w:val="0"/>
      <w:adjustRightInd w:val="0"/>
      <w:spacing w:after="0" w:line="240" w:lineRule="auto"/>
    </w:pPr>
    <w:rPr>
      <w:rFonts w:ascii="Arial" w:eastAsiaTheme="minorHAnsi" w:hAnsi="Arial" w:cs="Arial"/>
      <w:color w:val="000000"/>
      <w:sz w:val="24"/>
      <w:szCs w:val="24"/>
      <w:lang w:val="en-GB" w:eastAsia="en-US"/>
    </w:rPr>
  </w:style>
  <w:style w:type="character" w:customStyle="1" w:styleId="ListParagraphChar">
    <w:name w:val="List Paragraph Char"/>
    <w:link w:val="ListParagraph"/>
    <w:uiPriority w:val="34"/>
    <w:rsid w:val="00F838B5"/>
  </w:style>
  <w:style w:type="paragraph" w:styleId="BodyText">
    <w:name w:val="Body Text"/>
    <w:basedOn w:val="Normal"/>
    <w:link w:val="BodyTextChar"/>
    <w:uiPriority w:val="99"/>
    <w:rsid w:val="006D20F7"/>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99"/>
    <w:rsid w:val="006D20F7"/>
    <w:rPr>
      <w:rFonts w:ascii="Times New Roman" w:eastAsia="Times New Roman" w:hAnsi="Times New Roman" w:cs="Times New Roman"/>
      <w:sz w:val="24"/>
      <w:szCs w:val="24"/>
      <w:lang w:val="en-US" w:eastAsia="en-US"/>
    </w:rPr>
  </w:style>
  <w:style w:type="character" w:customStyle="1" w:styleId="apple-style-span">
    <w:name w:val="apple-style-span"/>
    <w:basedOn w:val="DefaultParagraphFont"/>
    <w:rsid w:val="003077AC"/>
  </w:style>
  <w:style w:type="paragraph" w:styleId="NoSpacing">
    <w:name w:val="No Spacing"/>
    <w:uiPriority w:val="1"/>
    <w:qFormat/>
    <w:rsid w:val="00813F4C"/>
    <w:pPr>
      <w:spacing w:after="0" w:line="240" w:lineRule="auto"/>
    </w:pPr>
    <w:rPr>
      <w:rFonts w:ascii="Calibri" w:eastAsia="Calibri" w:hAnsi="Calibri" w:cs="Times New Roman"/>
      <w:lang w:val="en-US" w:eastAsia="en-US"/>
    </w:rPr>
  </w:style>
  <w:style w:type="character" w:styleId="Hyperlink">
    <w:name w:val="Hyperlink"/>
    <w:basedOn w:val="DefaultParagraphFont"/>
    <w:uiPriority w:val="99"/>
    <w:unhideWhenUsed/>
    <w:rsid w:val="00E73070"/>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ikpapanpos.co.id/index.php?mib=berita.detail&amp;id=8764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pukab.bps.go.id" TargetMode="External"/><Relationship Id="rId4" Type="http://schemas.openxmlformats.org/officeDocument/2006/relationships/settings" Target="settings.xml"/><Relationship Id="rId9" Type="http://schemas.openxmlformats.org/officeDocument/2006/relationships/hyperlink" Target="http://riauheadline.com/view/Pendidikan/6301/Program-Pendidikan-Gratis-Pemkab-Siak-Belum-Maksimal.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AF002-3814-486F-9764-BEB31B49C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13</Pages>
  <Words>4759</Words>
  <Characters>27130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ODI_odi_ODI</dc:creator>
  <cp:lastModifiedBy>sadonyo.net</cp:lastModifiedBy>
  <cp:revision>11</cp:revision>
  <cp:lastPrinted>2015-05-11T09:29:00Z</cp:lastPrinted>
  <dcterms:created xsi:type="dcterms:W3CDTF">2015-04-13T18:00:00Z</dcterms:created>
  <dcterms:modified xsi:type="dcterms:W3CDTF">2015-05-11T09:29:00Z</dcterms:modified>
</cp:coreProperties>
</file>